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1A" w:rsidRDefault="0053750D" w:rsidP="007D47AF">
      <w:pPr>
        <w:jc w:val="center"/>
        <w:rPr>
          <w:rFonts w:ascii="Times New Roman" w:hAnsi="Times New Roman" w:cs="Times New Roman"/>
          <w:b/>
          <w:bCs/>
          <w:sz w:val="24"/>
          <w:szCs w:val="24"/>
        </w:rPr>
      </w:pPr>
      <w:proofErr w:type="spellStart"/>
      <w:r w:rsidRPr="007D47AF">
        <w:rPr>
          <w:rFonts w:ascii="Times New Roman" w:hAnsi="Times New Roman" w:cs="Times New Roman"/>
          <w:b/>
          <w:bCs/>
          <w:sz w:val="24"/>
          <w:szCs w:val="24"/>
        </w:rPr>
        <w:t>Само</w:t>
      </w:r>
      <w:r w:rsidR="00524B1A">
        <w:rPr>
          <w:rFonts w:ascii="Times New Roman" w:hAnsi="Times New Roman" w:cs="Times New Roman"/>
          <w:b/>
          <w:bCs/>
          <w:sz w:val="24"/>
          <w:szCs w:val="24"/>
        </w:rPr>
        <w:t>обследование</w:t>
      </w:r>
      <w:proofErr w:type="spellEnd"/>
      <w:r w:rsidR="00524B1A">
        <w:rPr>
          <w:rFonts w:ascii="Times New Roman" w:hAnsi="Times New Roman" w:cs="Times New Roman"/>
          <w:b/>
          <w:bCs/>
          <w:sz w:val="24"/>
          <w:szCs w:val="24"/>
        </w:rPr>
        <w:t xml:space="preserve"> </w:t>
      </w:r>
      <w:r w:rsidRPr="007D47AF">
        <w:rPr>
          <w:rFonts w:ascii="Times New Roman" w:hAnsi="Times New Roman" w:cs="Times New Roman"/>
          <w:b/>
          <w:bCs/>
          <w:sz w:val="24"/>
          <w:szCs w:val="24"/>
        </w:rPr>
        <w:t xml:space="preserve">школы </w:t>
      </w:r>
    </w:p>
    <w:p w:rsidR="0053750D" w:rsidRPr="007D47AF" w:rsidRDefault="00524B1A" w:rsidP="007D47AF">
      <w:pPr>
        <w:jc w:val="center"/>
        <w:rPr>
          <w:rFonts w:ascii="Times New Roman" w:hAnsi="Times New Roman" w:cs="Times New Roman"/>
          <w:b/>
          <w:bCs/>
          <w:sz w:val="24"/>
          <w:szCs w:val="24"/>
        </w:rPr>
      </w:pPr>
      <w:r>
        <w:rPr>
          <w:rFonts w:ascii="Times New Roman" w:hAnsi="Times New Roman" w:cs="Times New Roman"/>
          <w:b/>
          <w:bCs/>
          <w:sz w:val="24"/>
          <w:szCs w:val="24"/>
        </w:rPr>
        <w:t>М</w:t>
      </w:r>
      <w:r w:rsidR="0053750D" w:rsidRPr="007D47AF">
        <w:rPr>
          <w:rFonts w:ascii="Times New Roman" w:hAnsi="Times New Roman" w:cs="Times New Roman"/>
          <w:b/>
          <w:bCs/>
          <w:sz w:val="24"/>
          <w:szCs w:val="24"/>
        </w:rPr>
        <w:t>униципального бюджетного общеобразовательного учреждения</w:t>
      </w:r>
    </w:p>
    <w:p w:rsidR="0053750D" w:rsidRPr="007D47AF" w:rsidRDefault="0053750D" w:rsidP="007D47AF">
      <w:pPr>
        <w:jc w:val="center"/>
        <w:rPr>
          <w:rFonts w:ascii="Times New Roman" w:hAnsi="Times New Roman" w:cs="Times New Roman"/>
          <w:b/>
          <w:bCs/>
          <w:sz w:val="24"/>
          <w:szCs w:val="24"/>
        </w:rPr>
      </w:pPr>
      <w:r w:rsidRPr="007D47AF">
        <w:rPr>
          <w:rFonts w:ascii="Times New Roman" w:hAnsi="Times New Roman" w:cs="Times New Roman"/>
          <w:b/>
          <w:bCs/>
          <w:sz w:val="24"/>
          <w:szCs w:val="24"/>
        </w:rPr>
        <w:t>основная общеобразовательная школа № 6</w:t>
      </w:r>
    </w:p>
    <w:p w:rsidR="0053750D" w:rsidRPr="007D47AF" w:rsidRDefault="0053750D" w:rsidP="007D47AF">
      <w:pPr>
        <w:jc w:val="center"/>
        <w:rPr>
          <w:rFonts w:ascii="Times New Roman" w:hAnsi="Times New Roman" w:cs="Times New Roman"/>
          <w:b/>
          <w:bCs/>
          <w:sz w:val="24"/>
          <w:szCs w:val="24"/>
        </w:rPr>
      </w:pPr>
    </w:p>
    <w:p w:rsidR="0053750D" w:rsidRPr="007D47AF" w:rsidRDefault="0053750D" w:rsidP="007D47AF">
      <w:pPr>
        <w:ind w:firstLine="708"/>
        <w:jc w:val="both"/>
        <w:rPr>
          <w:rFonts w:ascii="Times New Roman" w:hAnsi="Times New Roman" w:cs="Times New Roman"/>
          <w:b/>
          <w:sz w:val="24"/>
          <w:szCs w:val="24"/>
        </w:rPr>
      </w:pPr>
      <w:r w:rsidRPr="007D47AF">
        <w:rPr>
          <w:rFonts w:ascii="Times New Roman" w:hAnsi="Times New Roman" w:cs="Times New Roman"/>
          <w:b/>
          <w:sz w:val="24"/>
          <w:szCs w:val="24"/>
        </w:rPr>
        <w:t>Условия микрорайона школы</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6 расположено в пос. Набережный г. Гусиноозерск, в частном секторе.</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w:t>
      </w:r>
      <w:r w:rsidRPr="007D47AF">
        <w:rPr>
          <w:rFonts w:ascii="Times New Roman" w:hAnsi="Times New Roman" w:cs="Times New Roman"/>
          <w:sz w:val="24"/>
          <w:szCs w:val="24"/>
        </w:rPr>
        <w:tab/>
        <w:t>Школа находится в современном здании. Имеется 10 классных комнат, в том числе: лингафонный кабинет на 20 мест, компьютерный класс (4 компьютер</w:t>
      </w:r>
      <w:r w:rsidR="007D47AF">
        <w:rPr>
          <w:rFonts w:ascii="Times New Roman" w:hAnsi="Times New Roman" w:cs="Times New Roman"/>
          <w:sz w:val="24"/>
          <w:szCs w:val="24"/>
        </w:rPr>
        <w:t>а), спортивный, актовый</w:t>
      </w:r>
      <w:r w:rsidRPr="007D47AF">
        <w:rPr>
          <w:rFonts w:ascii="Times New Roman" w:hAnsi="Times New Roman" w:cs="Times New Roman"/>
          <w:sz w:val="24"/>
          <w:szCs w:val="24"/>
        </w:rPr>
        <w:t xml:space="preserve"> залы, библиотека, столовая на 80 мест, медицинский кабинет. На базе школы функционирует посел</w:t>
      </w:r>
      <w:r w:rsidR="00AE34A7">
        <w:rPr>
          <w:rFonts w:ascii="Times New Roman" w:hAnsi="Times New Roman" w:cs="Times New Roman"/>
          <w:sz w:val="24"/>
          <w:szCs w:val="24"/>
        </w:rPr>
        <w:t>ковая</w:t>
      </w:r>
      <w:r w:rsidRPr="007D47AF">
        <w:rPr>
          <w:rFonts w:ascii="Times New Roman" w:hAnsi="Times New Roman" w:cs="Times New Roman"/>
          <w:sz w:val="24"/>
          <w:szCs w:val="24"/>
        </w:rPr>
        <w:t xml:space="preserve"> библиотека</w:t>
      </w:r>
      <w:proofErr w:type="gramStart"/>
      <w:r w:rsidR="00AE34A7">
        <w:rPr>
          <w:rFonts w:ascii="Times New Roman" w:hAnsi="Times New Roman" w:cs="Times New Roman"/>
          <w:sz w:val="24"/>
          <w:szCs w:val="24"/>
        </w:rPr>
        <w:t xml:space="preserve"> </w:t>
      </w:r>
      <w:r w:rsidRPr="007D47AF">
        <w:rPr>
          <w:rFonts w:ascii="Times New Roman" w:hAnsi="Times New Roman" w:cs="Times New Roman"/>
          <w:sz w:val="24"/>
          <w:szCs w:val="24"/>
        </w:rPr>
        <w:t>.</w:t>
      </w:r>
      <w:proofErr w:type="gramEnd"/>
      <w:r w:rsidRPr="007D47AF">
        <w:rPr>
          <w:rFonts w:ascii="Times New Roman" w:hAnsi="Times New Roman" w:cs="Times New Roman"/>
          <w:sz w:val="24"/>
          <w:szCs w:val="24"/>
        </w:rPr>
        <w:t xml:space="preserve"> </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Информация по школе: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2"/>
        <w:gridCol w:w="696"/>
        <w:gridCol w:w="756"/>
        <w:gridCol w:w="756"/>
      </w:tblGrid>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Характеристики</w:t>
            </w:r>
          </w:p>
        </w:tc>
        <w:tc>
          <w:tcPr>
            <w:tcW w:w="0" w:type="auto"/>
          </w:tcPr>
          <w:p w:rsidR="0053750D" w:rsidRPr="007D47AF" w:rsidRDefault="006256C5" w:rsidP="000A3673">
            <w:pPr>
              <w:jc w:val="center"/>
              <w:rPr>
                <w:rFonts w:ascii="Times New Roman" w:hAnsi="Times New Roman" w:cs="Times New Roman"/>
                <w:sz w:val="24"/>
                <w:szCs w:val="24"/>
              </w:rPr>
            </w:pPr>
            <w:r w:rsidRPr="007D47AF">
              <w:rPr>
                <w:rFonts w:ascii="Times New Roman" w:hAnsi="Times New Roman" w:cs="Times New Roman"/>
                <w:sz w:val="24"/>
                <w:szCs w:val="24"/>
              </w:rPr>
              <w:t>201</w:t>
            </w:r>
            <w:r w:rsidR="000A3673">
              <w:rPr>
                <w:rFonts w:ascii="Times New Roman" w:hAnsi="Times New Roman" w:cs="Times New Roman"/>
                <w:sz w:val="24"/>
                <w:szCs w:val="24"/>
              </w:rPr>
              <w:t>5</w:t>
            </w:r>
          </w:p>
        </w:tc>
        <w:tc>
          <w:tcPr>
            <w:tcW w:w="0" w:type="auto"/>
          </w:tcPr>
          <w:p w:rsidR="0053750D" w:rsidRPr="007D47AF" w:rsidRDefault="006256C5" w:rsidP="000A3673">
            <w:pPr>
              <w:jc w:val="center"/>
              <w:rPr>
                <w:rFonts w:ascii="Times New Roman" w:hAnsi="Times New Roman" w:cs="Times New Roman"/>
                <w:sz w:val="24"/>
                <w:szCs w:val="24"/>
              </w:rPr>
            </w:pPr>
            <w:r w:rsidRPr="007D47AF">
              <w:rPr>
                <w:rFonts w:ascii="Times New Roman" w:hAnsi="Times New Roman" w:cs="Times New Roman"/>
                <w:sz w:val="24"/>
                <w:szCs w:val="24"/>
              </w:rPr>
              <w:t>201</w:t>
            </w:r>
            <w:r w:rsidR="000A3673">
              <w:rPr>
                <w:rFonts w:ascii="Times New Roman" w:hAnsi="Times New Roman" w:cs="Times New Roman"/>
                <w:sz w:val="24"/>
                <w:szCs w:val="24"/>
              </w:rPr>
              <w:t>6</w:t>
            </w:r>
          </w:p>
        </w:tc>
        <w:tc>
          <w:tcPr>
            <w:tcW w:w="0" w:type="auto"/>
          </w:tcPr>
          <w:p w:rsidR="0053750D" w:rsidRPr="007D47AF" w:rsidRDefault="006256C5" w:rsidP="000A3673">
            <w:pPr>
              <w:jc w:val="center"/>
              <w:rPr>
                <w:rFonts w:ascii="Times New Roman" w:hAnsi="Times New Roman" w:cs="Times New Roman"/>
                <w:sz w:val="24"/>
                <w:szCs w:val="24"/>
              </w:rPr>
            </w:pPr>
            <w:r w:rsidRPr="007D47AF">
              <w:rPr>
                <w:rFonts w:ascii="Times New Roman" w:hAnsi="Times New Roman" w:cs="Times New Roman"/>
                <w:sz w:val="24"/>
                <w:szCs w:val="24"/>
              </w:rPr>
              <w:t>201</w:t>
            </w:r>
            <w:r w:rsidR="000A3673">
              <w:rPr>
                <w:rFonts w:ascii="Times New Roman" w:hAnsi="Times New Roman" w:cs="Times New Roman"/>
                <w:sz w:val="24"/>
                <w:szCs w:val="24"/>
              </w:rPr>
              <w:t>7</w:t>
            </w:r>
          </w:p>
        </w:tc>
      </w:tr>
      <w:tr w:rsidR="004D6B23" w:rsidRPr="007D47AF" w:rsidTr="00EB3757">
        <w:trPr>
          <w:jc w:val="center"/>
        </w:trPr>
        <w:tc>
          <w:tcPr>
            <w:tcW w:w="0" w:type="auto"/>
          </w:tcPr>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Численность </w:t>
            </w:r>
            <w:proofErr w:type="gramStart"/>
            <w:r w:rsidRPr="007D47AF">
              <w:rPr>
                <w:rFonts w:ascii="Times New Roman" w:hAnsi="Times New Roman" w:cs="Times New Roman"/>
                <w:sz w:val="24"/>
                <w:szCs w:val="24"/>
              </w:rPr>
              <w:t>обучающихся</w:t>
            </w:r>
            <w:proofErr w:type="gramEnd"/>
          </w:p>
        </w:tc>
        <w:tc>
          <w:tcPr>
            <w:tcW w:w="0" w:type="auto"/>
          </w:tcPr>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178</w:t>
            </w:r>
          </w:p>
        </w:tc>
        <w:tc>
          <w:tcPr>
            <w:tcW w:w="0" w:type="auto"/>
          </w:tcPr>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182</w:t>
            </w:r>
          </w:p>
        </w:tc>
        <w:tc>
          <w:tcPr>
            <w:tcW w:w="0" w:type="auto"/>
          </w:tcPr>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183</w:t>
            </w:r>
          </w:p>
        </w:tc>
      </w:tr>
      <w:tr w:rsidR="004D6B23" w:rsidRPr="007D47AF" w:rsidTr="00EB3757">
        <w:trPr>
          <w:jc w:val="center"/>
        </w:trPr>
        <w:tc>
          <w:tcPr>
            <w:tcW w:w="0" w:type="auto"/>
          </w:tcPr>
          <w:p w:rsidR="004D6B23" w:rsidRPr="007D47AF" w:rsidRDefault="004D6B23" w:rsidP="007D47AF">
            <w:pPr>
              <w:jc w:val="both"/>
              <w:rPr>
                <w:rFonts w:ascii="Times New Roman" w:hAnsi="Times New Roman" w:cs="Times New Roman"/>
                <w:sz w:val="24"/>
                <w:szCs w:val="24"/>
              </w:rPr>
            </w:pPr>
            <w:proofErr w:type="gramStart"/>
            <w:r w:rsidRPr="007D47AF">
              <w:rPr>
                <w:rFonts w:ascii="Times New Roman" w:hAnsi="Times New Roman" w:cs="Times New Roman"/>
                <w:sz w:val="24"/>
                <w:szCs w:val="24"/>
              </w:rPr>
              <w:t>Класс-комплекты</w:t>
            </w:r>
            <w:proofErr w:type="gramEnd"/>
          </w:p>
        </w:tc>
        <w:tc>
          <w:tcPr>
            <w:tcW w:w="0" w:type="auto"/>
          </w:tcPr>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7</w:t>
            </w:r>
          </w:p>
        </w:tc>
        <w:tc>
          <w:tcPr>
            <w:tcW w:w="0" w:type="auto"/>
          </w:tcPr>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8</w:t>
            </w:r>
          </w:p>
        </w:tc>
        <w:tc>
          <w:tcPr>
            <w:tcW w:w="0" w:type="auto"/>
          </w:tcPr>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8</w:t>
            </w:r>
          </w:p>
        </w:tc>
      </w:tr>
      <w:tr w:rsidR="004D6B23" w:rsidRPr="007D47AF" w:rsidTr="00EB3757">
        <w:trPr>
          <w:jc w:val="center"/>
        </w:trPr>
        <w:tc>
          <w:tcPr>
            <w:tcW w:w="0" w:type="auto"/>
          </w:tcPr>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Средняя наполняемость классов</w:t>
            </w:r>
          </w:p>
        </w:tc>
        <w:tc>
          <w:tcPr>
            <w:tcW w:w="0" w:type="auto"/>
          </w:tcPr>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25,4</w:t>
            </w:r>
          </w:p>
        </w:tc>
        <w:tc>
          <w:tcPr>
            <w:tcW w:w="0" w:type="auto"/>
          </w:tcPr>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22,75</w:t>
            </w:r>
          </w:p>
        </w:tc>
        <w:tc>
          <w:tcPr>
            <w:tcW w:w="0" w:type="auto"/>
          </w:tcPr>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22,88</w:t>
            </w:r>
          </w:p>
        </w:tc>
      </w:tr>
      <w:tr w:rsidR="004D6B23" w:rsidRPr="007D47AF" w:rsidTr="00EB3757">
        <w:trPr>
          <w:jc w:val="center"/>
        </w:trPr>
        <w:tc>
          <w:tcPr>
            <w:tcW w:w="0" w:type="auto"/>
          </w:tcPr>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смен</w:t>
            </w:r>
          </w:p>
        </w:tc>
        <w:tc>
          <w:tcPr>
            <w:tcW w:w="0" w:type="auto"/>
          </w:tcPr>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1</w:t>
            </w:r>
          </w:p>
        </w:tc>
      </w:tr>
      <w:tr w:rsidR="004D6B23" w:rsidRPr="007D47AF" w:rsidTr="00EB3757">
        <w:trPr>
          <w:jc w:val="center"/>
        </w:trPr>
        <w:tc>
          <w:tcPr>
            <w:tcW w:w="0" w:type="auto"/>
          </w:tcPr>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Соотношение ученик/учитель</w:t>
            </w:r>
          </w:p>
        </w:tc>
        <w:tc>
          <w:tcPr>
            <w:tcW w:w="0" w:type="auto"/>
          </w:tcPr>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16,1</w:t>
            </w:r>
          </w:p>
        </w:tc>
        <w:tc>
          <w:tcPr>
            <w:tcW w:w="0" w:type="auto"/>
          </w:tcPr>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15,1</w:t>
            </w:r>
          </w:p>
        </w:tc>
        <w:tc>
          <w:tcPr>
            <w:tcW w:w="0" w:type="auto"/>
          </w:tcPr>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15,3</w:t>
            </w:r>
          </w:p>
        </w:tc>
      </w:tr>
      <w:tr w:rsidR="004D6B23" w:rsidRPr="007D47AF" w:rsidTr="00EB3757">
        <w:trPr>
          <w:jc w:val="center"/>
        </w:trPr>
        <w:tc>
          <w:tcPr>
            <w:tcW w:w="0" w:type="auto"/>
          </w:tcPr>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педработников щколы</w:t>
            </w:r>
          </w:p>
        </w:tc>
        <w:tc>
          <w:tcPr>
            <w:tcW w:w="0" w:type="auto"/>
          </w:tcPr>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12</w:t>
            </w:r>
          </w:p>
        </w:tc>
        <w:tc>
          <w:tcPr>
            <w:tcW w:w="0" w:type="auto"/>
          </w:tcPr>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12</w:t>
            </w:r>
          </w:p>
        </w:tc>
        <w:tc>
          <w:tcPr>
            <w:tcW w:w="0" w:type="auto"/>
          </w:tcPr>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12</w:t>
            </w:r>
          </w:p>
        </w:tc>
      </w:tr>
      <w:tr w:rsidR="004D6B23" w:rsidRPr="007D47AF" w:rsidTr="00EB3757">
        <w:trPr>
          <w:jc w:val="center"/>
        </w:trPr>
        <w:tc>
          <w:tcPr>
            <w:tcW w:w="0" w:type="auto"/>
          </w:tcPr>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т.ч. в возрасте моложе 25 лет</w:t>
            </w:r>
          </w:p>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25-35 лет</w:t>
            </w:r>
          </w:p>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35-55 лет</w:t>
            </w:r>
          </w:p>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старше 55 лет</w:t>
            </w:r>
          </w:p>
        </w:tc>
        <w:tc>
          <w:tcPr>
            <w:tcW w:w="0" w:type="auto"/>
          </w:tcPr>
          <w:p w:rsidR="004D6B23" w:rsidRPr="007D47AF" w:rsidRDefault="004D6B23" w:rsidP="000D42F6">
            <w:pPr>
              <w:jc w:val="center"/>
              <w:rPr>
                <w:rFonts w:ascii="Times New Roman" w:hAnsi="Times New Roman" w:cs="Times New Roman"/>
                <w:sz w:val="24"/>
                <w:szCs w:val="24"/>
              </w:rPr>
            </w:pP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1</w:t>
            </w: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1</w:t>
            </w:r>
          </w:p>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1</w:t>
            </w:r>
          </w:p>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8</w:t>
            </w:r>
          </w:p>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1</w:t>
            </w:r>
          </w:p>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0</w:t>
            </w:r>
          </w:p>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8</w:t>
            </w:r>
          </w:p>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3</w:t>
            </w:r>
          </w:p>
        </w:tc>
      </w:tr>
      <w:tr w:rsidR="004D6B23" w:rsidRPr="007D47AF" w:rsidTr="00EB3757">
        <w:trPr>
          <w:jc w:val="center"/>
        </w:trPr>
        <w:tc>
          <w:tcPr>
            <w:tcW w:w="0" w:type="auto"/>
          </w:tcPr>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стаж работы менее 2 лет</w:t>
            </w:r>
          </w:p>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2 до 5 лет</w:t>
            </w:r>
          </w:p>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5 до 10 лет</w:t>
            </w:r>
          </w:p>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10 до 20 лет</w:t>
            </w:r>
          </w:p>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более 20 лет</w:t>
            </w:r>
          </w:p>
        </w:tc>
        <w:tc>
          <w:tcPr>
            <w:tcW w:w="0" w:type="auto"/>
          </w:tcPr>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1</w:t>
            </w:r>
          </w:p>
          <w:p w:rsidR="004D6B23" w:rsidRPr="007D47AF" w:rsidRDefault="004D6B23" w:rsidP="000D42F6">
            <w:pPr>
              <w:jc w:val="center"/>
              <w:rPr>
                <w:rFonts w:ascii="Times New Roman" w:hAnsi="Times New Roman" w:cs="Times New Roman"/>
                <w:sz w:val="24"/>
                <w:szCs w:val="24"/>
              </w:rPr>
            </w:pP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3</w:t>
            </w: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5</w:t>
            </w: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3</w:t>
            </w:r>
          </w:p>
        </w:tc>
        <w:tc>
          <w:tcPr>
            <w:tcW w:w="0" w:type="auto"/>
          </w:tcPr>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2</w:t>
            </w:r>
          </w:p>
          <w:p w:rsidR="004D6B23" w:rsidRPr="007D47AF" w:rsidRDefault="004D6B23" w:rsidP="006B46F7">
            <w:pPr>
              <w:jc w:val="center"/>
              <w:rPr>
                <w:rFonts w:ascii="Times New Roman" w:hAnsi="Times New Roman" w:cs="Times New Roman"/>
                <w:sz w:val="24"/>
                <w:szCs w:val="24"/>
              </w:rPr>
            </w:pPr>
          </w:p>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2</w:t>
            </w:r>
          </w:p>
          <w:p w:rsidR="004D6B23" w:rsidRPr="007D47AF" w:rsidRDefault="004D6B23" w:rsidP="006B46F7">
            <w:pPr>
              <w:jc w:val="center"/>
              <w:rPr>
                <w:rFonts w:ascii="Times New Roman" w:hAnsi="Times New Roman" w:cs="Times New Roman"/>
                <w:sz w:val="24"/>
                <w:szCs w:val="24"/>
              </w:rPr>
            </w:pPr>
          </w:p>
          <w:p w:rsidR="004D6B23" w:rsidRPr="007D47AF" w:rsidRDefault="004D6B23" w:rsidP="006B46F7">
            <w:pPr>
              <w:jc w:val="center"/>
              <w:rPr>
                <w:rFonts w:ascii="Times New Roman" w:hAnsi="Times New Roman" w:cs="Times New Roman"/>
                <w:sz w:val="24"/>
                <w:szCs w:val="24"/>
              </w:rPr>
            </w:pPr>
            <w:r w:rsidRPr="007D47AF">
              <w:rPr>
                <w:rFonts w:ascii="Times New Roman" w:hAnsi="Times New Roman" w:cs="Times New Roman"/>
                <w:sz w:val="24"/>
                <w:szCs w:val="24"/>
              </w:rPr>
              <w:t>8</w:t>
            </w:r>
          </w:p>
        </w:tc>
        <w:tc>
          <w:tcPr>
            <w:tcW w:w="0" w:type="auto"/>
          </w:tcPr>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1</w:t>
            </w:r>
          </w:p>
          <w:p w:rsidR="004D6B23" w:rsidRDefault="004D6B23" w:rsidP="007D47AF">
            <w:pPr>
              <w:jc w:val="center"/>
              <w:rPr>
                <w:rFonts w:ascii="Times New Roman" w:hAnsi="Times New Roman" w:cs="Times New Roman"/>
                <w:sz w:val="24"/>
                <w:szCs w:val="24"/>
              </w:rPr>
            </w:pPr>
          </w:p>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1</w:t>
            </w:r>
          </w:p>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1</w:t>
            </w:r>
          </w:p>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9</w:t>
            </w:r>
          </w:p>
        </w:tc>
      </w:tr>
      <w:tr w:rsidR="004D6B23" w:rsidRPr="007D47AF" w:rsidTr="00EB3757">
        <w:trPr>
          <w:jc w:val="center"/>
        </w:trPr>
        <w:tc>
          <w:tcPr>
            <w:tcW w:w="0" w:type="auto"/>
          </w:tcPr>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lastRenderedPageBreak/>
              <w:t xml:space="preserve">    уровень образования: </w:t>
            </w:r>
            <w:proofErr w:type="gramStart"/>
            <w:r w:rsidRPr="007D47AF">
              <w:rPr>
                <w:rFonts w:ascii="Times New Roman" w:hAnsi="Times New Roman" w:cs="Times New Roman"/>
                <w:sz w:val="24"/>
                <w:szCs w:val="24"/>
              </w:rPr>
              <w:t>высшее</w:t>
            </w:r>
            <w:proofErr w:type="gramEnd"/>
          </w:p>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среднее специальное</w:t>
            </w:r>
          </w:p>
        </w:tc>
        <w:tc>
          <w:tcPr>
            <w:tcW w:w="0" w:type="auto"/>
          </w:tcPr>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4D6B23" w:rsidRPr="007D47AF" w:rsidRDefault="004D6B23" w:rsidP="00F20E75">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4D6B23" w:rsidRPr="007D47AF" w:rsidRDefault="004D6B23" w:rsidP="00F20E75">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10</w:t>
            </w:r>
          </w:p>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2</w:t>
            </w:r>
          </w:p>
        </w:tc>
      </w:tr>
      <w:tr w:rsidR="004D6B23" w:rsidRPr="007D47AF" w:rsidTr="00EB3757">
        <w:trPr>
          <w:jc w:val="center"/>
        </w:trPr>
        <w:tc>
          <w:tcPr>
            <w:tcW w:w="0" w:type="auto"/>
          </w:tcPr>
          <w:p w:rsidR="004D6B23" w:rsidRPr="007D47AF" w:rsidRDefault="004D6B23" w:rsidP="007D47AF">
            <w:pPr>
              <w:jc w:val="right"/>
              <w:rPr>
                <w:rFonts w:ascii="Times New Roman" w:hAnsi="Times New Roman" w:cs="Times New Roman"/>
                <w:sz w:val="24"/>
                <w:szCs w:val="24"/>
              </w:rPr>
            </w:pPr>
            <w:r w:rsidRPr="007D47AF">
              <w:rPr>
                <w:rFonts w:ascii="Times New Roman" w:hAnsi="Times New Roman" w:cs="Times New Roman"/>
                <w:sz w:val="24"/>
                <w:szCs w:val="24"/>
              </w:rPr>
              <w:t>квалификационная категория: высшая</w:t>
            </w:r>
          </w:p>
          <w:p w:rsidR="004D6B23" w:rsidRPr="007D47AF" w:rsidRDefault="004D6B23" w:rsidP="007D47AF">
            <w:pPr>
              <w:jc w:val="right"/>
              <w:rPr>
                <w:rFonts w:ascii="Times New Roman" w:hAnsi="Times New Roman" w:cs="Times New Roman"/>
                <w:sz w:val="24"/>
                <w:szCs w:val="24"/>
              </w:rPr>
            </w:pPr>
            <w:r w:rsidRPr="007D47AF">
              <w:rPr>
                <w:rFonts w:ascii="Times New Roman" w:hAnsi="Times New Roman" w:cs="Times New Roman"/>
                <w:sz w:val="24"/>
                <w:szCs w:val="24"/>
              </w:rPr>
              <w:t xml:space="preserve">                                                     первая</w:t>
            </w:r>
          </w:p>
          <w:p w:rsidR="004D6B23" w:rsidRPr="007D47AF" w:rsidRDefault="004D6B23"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соответствие</w:t>
            </w:r>
          </w:p>
          <w:p w:rsidR="004D6B23" w:rsidRPr="007D47AF" w:rsidRDefault="004D6B23" w:rsidP="007D47AF">
            <w:pPr>
              <w:jc w:val="right"/>
              <w:rPr>
                <w:rFonts w:ascii="Times New Roman" w:hAnsi="Times New Roman" w:cs="Times New Roman"/>
                <w:sz w:val="24"/>
                <w:szCs w:val="24"/>
              </w:rPr>
            </w:pPr>
            <w:r w:rsidRPr="007D47AF">
              <w:rPr>
                <w:rFonts w:ascii="Times New Roman" w:hAnsi="Times New Roman" w:cs="Times New Roman"/>
                <w:sz w:val="24"/>
                <w:szCs w:val="24"/>
              </w:rPr>
              <w:t xml:space="preserve">                      без категории</w:t>
            </w:r>
          </w:p>
        </w:tc>
        <w:tc>
          <w:tcPr>
            <w:tcW w:w="0" w:type="auto"/>
          </w:tcPr>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2</w:t>
            </w: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5</w:t>
            </w: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3</w:t>
            </w:r>
          </w:p>
          <w:p w:rsidR="004D6B23" w:rsidRPr="007D47AF" w:rsidRDefault="004D6B23" w:rsidP="000D42F6">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4D6B23" w:rsidRPr="007D47AF" w:rsidRDefault="004D6B23" w:rsidP="00F20E75">
            <w:pPr>
              <w:jc w:val="center"/>
              <w:rPr>
                <w:rFonts w:ascii="Times New Roman" w:hAnsi="Times New Roman" w:cs="Times New Roman"/>
                <w:sz w:val="24"/>
                <w:szCs w:val="24"/>
              </w:rPr>
            </w:pPr>
            <w:r w:rsidRPr="007D47AF">
              <w:rPr>
                <w:rFonts w:ascii="Times New Roman" w:hAnsi="Times New Roman" w:cs="Times New Roman"/>
                <w:sz w:val="24"/>
                <w:szCs w:val="24"/>
              </w:rPr>
              <w:t>2</w:t>
            </w:r>
          </w:p>
          <w:p w:rsidR="004D6B23" w:rsidRPr="007D47AF" w:rsidRDefault="004D6B23" w:rsidP="00F20E75">
            <w:pPr>
              <w:jc w:val="center"/>
              <w:rPr>
                <w:rFonts w:ascii="Times New Roman" w:hAnsi="Times New Roman" w:cs="Times New Roman"/>
                <w:sz w:val="24"/>
                <w:szCs w:val="24"/>
              </w:rPr>
            </w:pPr>
            <w:r w:rsidRPr="007D47AF">
              <w:rPr>
                <w:rFonts w:ascii="Times New Roman" w:hAnsi="Times New Roman" w:cs="Times New Roman"/>
                <w:sz w:val="24"/>
                <w:szCs w:val="24"/>
              </w:rPr>
              <w:t>5</w:t>
            </w:r>
          </w:p>
          <w:p w:rsidR="004D6B23" w:rsidRPr="007D47AF" w:rsidRDefault="004D6B23" w:rsidP="00F20E75">
            <w:pPr>
              <w:jc w:val="center"/>
              <w:rPr>
                <w:rFonts w:ascii="Times New Roman" w:hAnsi="Times New Roman" w:cs="Times New Roman"/>
                <w:sz w:val="24"/>
                <w:szCs w:val="24"/>
              </w:rPr>
            </w:pPr>
            <w:r w:rsidRPr="007D47AF">
              <w:rPr>
                <w:rFonts w:ascii="Times New Roman" w:hAnsi="Times New Roman" w:cs="Times New Roman"/>
                <w:sz w:val="24"/>
                <w:szCs w:val="24"/>
              </w:rPr>
              <w:t>3</w:t>
            </w:r>
          </w:p>
          <w:p w:rsidR="004D6B23" w:rsidRPr="007D47AF" w:rsidRDefault="004D6B23" w:rsidP="00F20E75">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3</w:t>
            </w:r>
          </w:p>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4</w:t>
            </w:r>
          </w:p>
          <w:p w:rsidR="004D6B23" w:rsidRDefault="004D6B23" w:rsidP="007D47AF">
            <w:pPr>
              <w:jc w:val="center"/>
              <w:rPr>
                <w:rFonts w:ascii="Times New Roman" w:hAnsi="Times New Roman" w:cs="Times New Roman"/>
                <w:sz w:val="24"/>
                <w:szCs w:val="24"/>
              </w:rPr>
            </w:pPr>
            <w:r>
              <w:rPr>
                <w:rFonts w:ascii="Times New Roman" w:hAnsi="Times New Roman" w:cs="Times New Roman"/>
                <w:sz w:val="24"/>
                <w:szCs w:val="24"/>
              </w:rPr>
              <w:t>2</w:t>
            </w:r>
          </w:p>
          <w:p w:rsidR="004D6B23" w:rsidRPr="007D47AF" w:rsidRDefault="004D6B23" w:rsidP="007D47AF">
            <w:pPr>
              <w:jc w:val="center"/>
              <w:rPr>
                <w:rFonts w:ascii="Times New Roman" w:hAnsi="Times New Roman" w:cs="Times New Roman"/>
                <w:sz w:val="24"/>
                <w:szCs w:val="24"/>
              </w:rPr>
            </w:pPr>
            <w:r>
              <w:rPr>
                <w:rFonts w:ascii="Times New Roman" w:hAnsi="Times New Roman" w:cs="Times New Roman"/>
                <w:sz w:val="24"/>
                <w:szCs w:val="24"/>
              </w:rPr>
              <w:t>3</w:t>
            </w:r>
          </w:p>
        </w:tc>
      </w:tr>
    </w:tbl>
    <w:p w:rsidR="00DB35A8" w:rsidRPr="007D47AF" w:rsidRDefault="00DB35A8" w:rsidP="007D47AF">
      <w:pPr>
        <w:ind w:firstLine="708"/>
        <w:jc w:val="both"/>
        <w:rPr>
          <w:rFonts w:ascii="Times New Roman" w:hAnsi="Times New Roman" w:cs="Times New Roman"/>
          <w:sz w:val="24"/>
          <w:szCs w:val="24"/>
        </w:rPr>
      </w:pP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Из социального паспорта школы: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6"/>
        <w:gridCol w:w="696"/>
        <w:gridCol w:w="696"/>
        <w:gridCol w:w="696"/>
      </w:tblGrid>
      <w:tr w:rsidR="00D21208" w:rsidRPr="007D47AF" w:rsidTr="00EB3757">
        <w:trPr>
          <w:jc w:val="center"/>
        </w:trPr>
        <w:tc>
          <w:tcPr>
            <w:tcW w:w="0" w:type="auto"/>
          </w:tcPr>
          <w:p w:rsidR="00D21208" w:rsidRPr="007D47AF" w:rsidRDefault="00D21208" w:rsidP="007D47AF">
            <w:pPr>
              <w:jc w:val="both"/>
              <w:rPr>
                <w:rFonts w:ascii="Times New Roman" w:hAnsi="Times New Roman" w:cs="Times New Roman"/>
                <w:sz w:val="24"/>
                <w:szCs w:val="24"/>
              </w:rPr>
            </w:pPr>
            <w:r w:rsidRPr="007D47AF">
              <w:rPr>
                <w:rFonts w:ascii="Times New Roman" w:hAnsi="Times New Roman" w:cs="Times New Roman"/>
                <w:sz w:val="24"/>
                <w:szCs w:val="24"/>
              </w:rPr>
              <w:t>Характеристики</w:t>
            </w:r>
          </w:p>
        </w:tc>
        <w:tc>
          <w:tcPr>
            <w:tcW w:w="0" w:type="auto"/>
          </w:tcPr>
          <w:p w:rsidR="00D21208" w:rsidRPr="007D47AF" w:rsidRDefault="00D21208" w:rsidP="009749D6">
            <w:pPr>
              <w:jc w:val="center"/>
              <w:rPr>
                <w:rFonts w:ascii="Times New Roman" w:hAnsi="Times New Roman" w:cs="Times New Roman"/>
                <w:sz w:val="24"/>
                <w:szCs w:val="24"/>
              </w:rPr>
            </w:pPr>
            <w:r w:rsidRPr="007D47AF">
              <w:rPr>
                <w:rFonts w:ascii="Times New Roman" w:hAnsi="Times New Roman" w:cs="Times New Roman"/>
                <w:sz w:val="24"/>
                <w:szCs w:val="24"/>
              </w:rPr>
              <w:t>2016</w:t>
            </w:r>
          </w:p>
        </w:tc>
        <w:tc>
          <w:tcPr>
            <w:tcW w:w="0" w:type="auto"/>
          </w:tcPr>
          <w:p w:rsidR="00D21208" w:rsidRPr="007D47AF" w:rsidRDefault="00D21208" w:rsidP="007D47AF">
            <w:pPr>
              <w:jc w:val="center"/>
              <w:rPr>
                <w:rFonts w:ascii="Times New Roman" w:hAnsi="Times New Roman" w:cs="Times New Roman"/>
                <w:sz w:val="24"/>
                <w:szCs w:val="24"/>
              </w:rPr>
            </w:pPr>
            <w:r>
              <w:rPr>
                <w:rFonts w:ascii="Times New Roman" w:hAnsi="Times New Roman" w:cs="Times New Roman"/>
                <w:sz w:val="24"/>
                <w:szCs w:val="24"/>
              </w:rPr>
              <w:t>2017</w:t>
            </w:r>
          </w:p>
        </w:tc>
        <w:tc>
          <w:tcPr>
            <w:tcW w:w="0" w:type="auto"/>
          </w:tcPr>
          <w:p w:rsidR="00D21208" w:rsidRPr="007D47AF" w:rsidRDefault="00D21208" w:rsidP="007D47AF">
            <w:pPr>
              <w:jc w:val="center"/>
              <w:rPr>
                <w:rFonts w:ascii="Times New Roman" w:hAnsi="Times New Roman" w:cs="Times New Roman"/>
                <w:sz w:val="24"/>
                <w:szCs w:val="24"/>
              </w:rPr>
            </w:pPr>
            <w:r>
              <w:rPr>
                <w:rFonts w:ascii="Times New Roman" w:hAnsi="Times New Roman" w:cs="Times New Roman"/>
                <w:sz w:val="24"/>
                <w:szCs w:val="24"/>
              </w:rPr>
              <w:t>2018</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Численность </w:t>
            </w:r>
            <w:proofErr w:type="gramStart"/>
            <w:r w:rsidRPr="007D47AF">
              <w:rPr>
                <w:rFonts w:ascii="Times New Roman" w:hAnsi="Times New Roman" w:cs="Times New Roman"/>
                <w:sz w:val="24"/>
                <w:szCs w:val="24"/>
              </w:rPr>
              <w:t>обучающихся</w:t>
            </w:r>
            <w:proofErr w:type="gramEnd"/>
          </w:p>
        </w:tc>
        <w:tc>
          <w:tcPr>
            <w:tcW w:w="0" w:type="auto"/>
          </w:tcPr>
          <w:p w:rsidR="009F395C" w:rsidRPr="007D47AF" w:rsidRDefault="009F395C" w:rsidP="009749D6">
            <w:pPr>
              <w:jc w:val="center"/>
              <w:rPr>
                <w:rFonts w:ascii="Times New Roman" w:hAnsi="Times New Roman" w:cs="Times New Roman"/>
                <w:sz w:val="24"/>
                <w:szCs w:val="24"/>
              </w:rPr>
            </w:pPr>
            <w:r>
              <w:rPr>
                <w:rFonts w:ascii="Times New Roman" w:hAnsi="Times New Roman" w:cs="Times New Roman"/>
                <w:sz w:val="24"/>
                <w:szCs w:val="24"/>
              </w:rPr>
              <w:t>178</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182</w:t>
            </w:r>
          </w:p>
        </w:tc>
        <w:tc>
          <w:tcPr>
            <w:tcW w:w="0" w:type="auto"/>
          </w:tcPr>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183</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В т.ч. девочек</w:t>
            </w:r>
          </w:p>
        </w:tc>
        <w:tc>
          <w:tcPr>
            <w:tcW w:w="0" w:type="auto"/>
          </w:tcPr>
          <w:p w:rsidR="009F395C" w:rsidRPr="007D47AF" w:rsidRDefault="009F395C" w:rsidP="009749D6">
            <w:pPr>
              <w:jc w:val="center"/>
              <w:rPr>
                <w:rFonts w:ascii="Times New Roman" w:hAnsi="Times New Roman" w:cs="Times New Roman"/>
                <w:sz w:val="24"/>
                <w:szCs w:val="24"/>
              </w:rPr>
            </w:pPr>
            <w:r>
              <w:rPr>
                <w:rFonts w:ascii="Times New Roman" w:hAnsi="Times New Roman" w:cs="Times New Roman"/>
                <w:sz w:val="24"/>
                <w:szCs w:val="24"/>
              </w:rPr>
              <w:t>86</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89</w:t>
            </w:r>
          </w:p>
        </w:tc>
        <w:tc>
          <w:tcPr>
            <w:tcW w:w="0" w:type="auto"/>
          </w:tcPr>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83</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Неблагополучные семьи</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них детей, учащихся школы</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состоят на административном учете школы</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состоят на учете в КДН</w:t>
            </w:r>
          </w:p>
        </w:tc>
        <w:tc>
          <w:tcPr>
            <w:tcW w:w="0" w:type="auto"/>
          </w:tcPr>
          <w:p w:rsidR="009F395C" w:rsidRDefault="009F395C" w:rsidP="009749D6">
            <w:pPr>
              <w:jc w:val="center"/>
              <w:rPr>
                <w:rFonts w:ascii="Times New Roman" w:hAnsi="Times New Roman" w:cs="Times New Roman"/>
                <w:sz w:val="24"/>
                <w:szCs w:val="24"/>
              </w:rPr>
            </w:pPr>
            <w:r>
              <w:rPr>
                <w:rFonts w:ascii="Times New Roman" w:hAnsi="Times New Roman" w:cs="Times New Roman"/>
                <w:sz w:val="24"/>
                <w:szCs w:val="24"/>
              </w:rPr>
              <w:t>6</w:t>
            </w:r>
          </w:p>
          <w:p w:rsidR="009F395C" w:rsidRDefault="009F395C" w:rsidP="009749D6">
            <w:pPr>
              <w:jc w:val="center"/>
              <w:rPr>
                <w:rFonts w:ascii="Times New Roman" w:hAnsi="Times New Roman" w:cs="Times New Roman"/>
                <w:sz w:val="24"/>
                <w:szCs w:val="24"/>
              </w:rPr>
            </w:pPr>
          </w:p>
          <w:p w:rsidR="009F395C" w:rsidRPr="007D47AF" w:rsidRDefault="009F395C" w:rsidP="009749D6">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6</w:t>
            </w:r>
          </w:p>
          <w:p w:rsidR="009F395C" w:rsidRPr="007D47AF" w:rsidRDefault="009F395C" w:rsidP="00661322">
            <w:pPr>
              <w:jc w:val="center"/>
              <w:rPr>
                <w:rFonts w:ascii="Times New Roman" w:hAnsi="Times New Roman" w:cs="Times New Roman"/>
                <w:sz w:val="24"/>
                <w:szCs w:val="24"/>
              </w:rPr>
            </w:pP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6</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5</w:t>
            </w:r>
          </w:p>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10</w:t>
            </w:r>
          </w:p>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1</w:t>
            </w:r>
          </w:p>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1</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Дети группы риска</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состоят на административном учете школы</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состоят на учете в КДН</w:t>
            </w:r>
          </w:p>
        </w:tc>
        <w:tc>
          <w:tcPr>
            <w:tcW w:w="0" w:type="auto"/>
          </w:tcPr>
          <w:p w:rsidR="009F395C" w:rsidRDefault="009F395C" w:rsidP="009749D6">
            <w:pPr>
              <w:jc w:val="center"/>
              <w:rPr>
                <w:rFonts w:ascii="Times New Roman" w:hAnsi="Times New Roman" w:cs="Times New Roman"/>
                <w:sz w:val="24"/>
                <w:szCs w:val="24"/>
              </w:rPr>
            </w:pPr>
            <w:r>
              <w:rPr>
                <w:rFonts w:ascii="Times New Roman" w:hAnsi="Times New Roman" w:cs="Times New Roman"/>
                <w:sz w:val="24"/>
                <w:szCs w:val="24"/>
              </w:rPr>
              <w:t>3</w:t>
            </w:r>
          </w:p>
          <w:p w:rsidR="009F395C" w:rsidRPr="007D47AF" w:rsidRDefault="009F395C" w:rsidP="009749D6">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1</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1</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6</w:t>
            </w:r>
          </w:p>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6</w:t>
            </w:r>
          </w:p>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1</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многодетных семей</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них детей, учащихся школы</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получают льготное горячее питание</w:t>
            </w:r>
          </w:p>
        </w:tc>
        <w:tc>
          <w:tcPr>
            <w:tcW w:w="0" w:type="auto"/>
          </w:tcPr>
          <w:p w:rsidR="009F395C" w:rsidRDefault="009F395C" w:rsidP="009749D6">
            <w:pPr>
              <w:jc w:val="center"/>
              <w:rPr>
                <w:rFonts w:ascii="Times New Roman" w:hAnsi="Times New Roman" w:cs="Times New Roman"/>
                <w:sz w:val="24"/>
                <w:szCs w:val="24"/>
              </w:rPr>
            </w:pPr>
            <w:r>
              <w:rPr>
                <w:rFonts w:ascii="Times New Roman" w:hAnsi="Times New Roman" w:cs="Times New Roman"/>
                <w:sz w:val="24"/>
                <w:szCs w:val="24"/>
              </w:rPr>
              <w:t>45</w:t>
            </w:r>
          </w:p>
          <w:p w:rsidR="009F395C" w:rsidRDefault="009F395C" w:rsidP="009749D6">
            <w:pPr>
              <w:jc w:val="center"/>
              <w:rPr>
                <w:rFonts w:ascii="Times New Roman" w:hAnsi="Times New Roman" w:cs="Times New Roman"/>
                <w:sz w:val="24"/>
                <w:szCs w:val="24"/>
              </w:rPr>
            </w:pPr>
            <w:r>
              <w:rPr>
                <w:rFonts w:ascii="Times New Roman" w:hAnsi="Times New Roman" w:cs="Times New Roman"/>
                <w:sz w:val="24"/>
                <w:szCs w:val="24"/>
              </w:rPr>
              <w:t>82</w:t>
            </w:r>
          </w:p>
          <w:p w:rsidR="009F395C" w:rsidRPr="007D47AF" w:rsidRDefault="009F395C" w:rsidP="009749D6">
            <w:pPr>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55</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95</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38</w:t>
            </w:r>
          </w:p>
        </w:tc>
        <w:tc>
          <w:tcPr>
            <w:tcW w:w="0" w:type="auto"/>
          </w:tcPr>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47</w:t>
            </w:r>
          </w:p>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103</w:t>
            </w:r>
          </w:p>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30</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малообеспеченных семей</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них детей, учащихся школы</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получают льготное горячее питание</w:t>
            </w:r>
          </w:p>
        </w:tc>
        <w:tc>
          <w:tcPr>
            <w:tcW w:w="0" w:type="auto"/>
          </w:tcPr>
          <w:p w:rsidR="009F395C" w:rsidRDefault="009F395C" w:rsidP="009749D6">
            <w:pPr>
              <w:jc w:val="center"/>
              <w:rPr>
                <w:rFonts w:ascii="Times New Roman" w:hAnsi="Times New Roman" w:cs="Times New Roman"/>
                <w:sz w:val="24"/>
                <w:szCs w:val="24"/>
              </w:rPr>
            </w:pPr>
            <w:r>
              <w:rPr>
                <w:rFonts w:ascii="Times New Roman" w:hAnsi="Times New Roman" w:cs="Times New Roman"/>
                <w:sz w:val="24"/>
                <w:szCs w:val="24"/>
              </w:rPr>
              <w:t>56</w:t>
            </w:r>
          </w:p>
          <w:p w:rsidR="009F395C" w:rsidRDefault="009F395C" w:rsidP="009749D6">
            <w:pPr>
              <w:jc w:val="center"/>
              <w:rPr>
                <w:rFonts w:ascii="Times New Roman" w:hAnsi="Times New Roman" w:cs="Times New Roman"/>
                <w:sz w:val="24"/>
                <w:szCs w:val="24"/>
              </w:rPr>
            </w:pPr>
            <w:r>
              <w:rPr>
                <w:rFonts w:ascii="Times New Roman" w:hAnsi="Times New Roman" w:cs="Times New Roman"/>
                <w:sz w:val="24"/>
                <w:szCs w:val="24"/>
              </w:rPr>
              <w:t>93</w:t>
            </w:r>
          </w:p>
          <w:p w:rsidR="009F395C" w:rsidRPr="007D47AF" w:rsidRDefault="009F395C" w:rsidP="009749D6">
            <w:pPr>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38</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62</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30</w:t>
            </w:r>
          </w:p>
        </w:tc>
        <w:tc>
          <w:tcPr>
            <w:tcW w:w="0" w:type="auto"/>
          </w:tcPr>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45</w:t>
            </w:r>
          </w:p>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85</w:t>
            </w:r>
          </w:p>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38</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Дети-сироты</w:t>
            </w:r>
          </w:p>
        </w:tc>
        <w:tc>
          <w:tcPr>
            <w:tcW w:w="0" w:type="auto"/>
          </w:tcPr>
          <w:p w:rsidR="009F395C" w:rsidRPr="007D47AF" w:rsidRDefault="009F395C" w:rsidP="009749D6">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3</w:t>
            </w:r>
          </w:p>
        </w:tc>
        <w:tc>
          <w:tcPr>
            <w:tcW w:w="0" w:type="auto"/>
          </w:tcPr>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3</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Дети, лишенные родительского попечения</w:t>
            </w:r>
          </w:p>
        </w:tc>
        <w:tc>
          <w:tcPr>
            <w:tcW w:w="0" w:type="auto"/>
          </w:tcPr>
          <w:p w:rsidR="009F395C" w:rsidRPr="007D47AF" w:rsidRDefault="009F395C" w:rsidP="009749D6">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12</w:t>
            </w:r>
          </w:p>
        </w:tc>
        <w:tc>
          <w:tcPr>
            <w:tcW w:w="0" w:type="auto"/>
          </w:tcPr>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13</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Дети, находящиеся в приемной семье</w:t>
            </w:r>
          </w:p>
        </w:tc>
        <w:tc>
          <w:tcPr>
            <w:tcW w:w="0" w:type="auto"/>
          </w:tcPr>
          <w:p w:rsidR="009F395C" w:rsidRPr="007D47AF" w:rsidRDefault="009F395C" w:rsidP="009749D6">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5</w:t>
            </w:r>
          </w:p>
        </w:tc>
        <w:tc>
          <w:tcPr>
            <w:tcW w:w="0" w:type="auto"/>
          </w:tcPr>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7</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lastRenderedPageBreak/>
              <w:t>Инвалиды</w:t>
            </w:r>
          </w:p>
        </w:tc>
        <w:tc>
          <w:tcPr>
            <w:tcW w:w="0" w:type="auto"/>
          </w:tcPr>
          <w:p w:rsidR="009F395C" w:rsidRPr="007D47AF" w:rsidRDefault="009F395C" w:rsidP="002D426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1</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Дети, находящиеся на учете по заболеванию</w:t>
            </w:r>
          </w:p>
        </w:tc>
        <w:tc>
          <w:tcPr>
            <w:tcW w:w="0" w:type="auto"/>
          </w:tcPr>
          <w:p w:rsidR="009F395C" w:rsidRPr="007D47AF" w:rsidRDefault="009F395C" w:rsidP="002D426C">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5</w:t>
            </w:r>
          </w:p>
        </w:tc>
        <w:tc>
          <w:tcPr>
            <w:tcW w:w="0" w:type="auto"/>
          </w:tcPr>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8</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неполных семей</w:t>
            </w:r>
          </w:p>
        </w:tc>
        <w:tc>
          <w:tcPr>
            <w:tcW w:w="0" w:type="auto"/>
          </w:tcPr>
          <w:p w:rsidR="009F395C" w:rsidRPr="007D47AF" w:rsidRDefault="009F395C" w:rsidP="002D426C">
            <w:pPr>
              <w:jc w:val="center"/>
              <w:rPr>
                <w:rFonts w:ascii="Times New Roman" w:hAnsi="Times New Roman" w:cs="Times New Roman"/>
                <w:sz w:val="24"/>
                <w:szCs w:val="24"/>
              </w:rPr>
            </w:pP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35</w:t>
            </w:r>
          </w:p>
        </w:tc>
        <w:tc>
          <w:tcPr>
            <w:tcW w:w="0" w:type="auto"/>
          </w:tcPr>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36</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Образование родителей</w:t>
            </w:r>
            <w:proofErr w:type="gramStart"/>
            <w:r w:rsidRPr="007D47AF">
              <w:rPr>
                <w:rFonts w:ascii="Times New Roman" w:hAnsi="Times New Roman" w:cs="Times New Roman"/>
                <w:sz w:val="24"/>
                <w:szCs w:val="24"/>
              </w:rPr>
              <w:t xml:space="preserve">, %: </w:t>
            </w:r>
            <w:proofErr w:type="gramEnd"/>
            <w:r w:rsidRPr="007D47AF">
              <w:rPr>
                <w:rFonts w:ascii="Times New Roman" w:hAnsi="Times New Roman" w:cs="Times New Roman"/>
                <w:sz w:val="24"/>
                <w:szCs w:val="24"/>
              </w:rPr>
              <w:t>высшее</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среднее специальное</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среднее</w:t>
            </w:r>
          </w:p>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не имеют среднего образования</w:t>
            </w:r>
          </w:p>
        </w:tc>
        <w:tc>
          <w:tcPr>
            <w:tcW w:w="0" w:type="auto"/>
          </w:tcPr>
          <w:p w:rsidR="009F395C" w:rsidRDefault="009F395C" w:rsidP="002D426C">
            <w:pPr>
              <w:jc w:val="center"/>
              <w:rPr>
                <w:rFonts w:ascii="Times New Roman" w:hAnsi="Times New Roman" w:cs="Times New Roman"/>
                <w:sz w:val="24"/>
                <w:szCs w:val="24"/>
              </w:rPr>
            </w:pPr>
            <w:r>
              <w:rPr>
                <w:rFonts w:ascii="Times New Roman" w:hAnsi="Times New Roman" w:cs="Times New Roman"/>
                <w:sz w:val="24"/>
                <w:szCs w:val="24"/>
              </w:rPr>
              <w:t>21</w:t>
            </w:r>
          </w:p>
          <w:p w:rsidR="009F395C" w:rsidRDefault="009F395C" w:rsidP="002D426C">
            <w:pPr>
              <w:jc w:val="center"/>
              <w:rPr>
                <w:rFonts w:ascii="Times New Roman" w:hAnsi="Times New Roman" w:cs="Times New Roman"/>
                <w:sz w:val="24"/>
                <w:szCs w:val="24"/>
              </w:rPr>
            </w:pPr>
            <w:r>
              <w:rPr>
                <w:rFonts w:ascii="Times New Roman" w:hAnsi="Times New Roman" w:cs="Times New Roman"/>
                <w:sz w:val="24"/>
                <w:szCs w:val="24"/>
              </w:rPr>
              <w:t>213</w:t>
            </w:r>
          </w:p>
          <w:p w:rsidR="009F395C" w:rsidRPr="007D47AF" w:rsidRDefault="009F395C" w:rsidP="002D426C">
            <w:pPr>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28</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258</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39</w:t>
            </w:r>
          </w:p>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0" w:type="auto"/>
          </w:tcPr>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27</w:t>
            </w:r>
          </w:p>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238</w:t>
            </w:r>
          </w:p>
          <w:p w:rsidR="009F395C" w:rsidRDefault="009F395C" w:rsidP="007D47AF">
            <w:pPr>
              <w:jc w:val="center"/>
              <w:rPr>
                <w:rFonts w:ascii="Times New Roman" w:hAnsi="Times New Roman" w:cs="Times New Roman"/>
                <w:sz w:val="24"/>
                <w:szCs w:val="24"/>
              </w:rPr>
            </w:pPr>
            <w:r>
              <w:rPr>
                <w:rFonts w:ascii="Times New Roman" w:hAnsi="Times New Roman" w:cs="Times New Roman"/>
                <w:sz w:val="24"/>
                <w:szCs w:val="24"/>
              </w:rPr>
              <w:t>51</w:t>
            </w:r>
          </w:p>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2</w:t>
            </w:r>
          </w:p>
        </w:tc>
      </w:tr>
      <w:tr w:rsidR="009F395C" w:rsidRPr="007D47AF" w:rsidTr="00EB3757">
        <w:trPr>
          <w:jc w:val="center"/>
        </w:trPr>
        <w:tc>
          <w:tcPr>
            <w:tcW w:w="0" w:type="auto"/>
          </w:tcPr>
          <w:p w:rsidR="009F395C" w:rsidRPr="007D47AF" w:rsidRDefault="009F395C" w:rsidP="007D47AF">
            <w:pPr>
              <w:jc w:val="both"/>
              <w:rPr>
                <w:rFonts w:ascii="Times New Roman" w:hAnsi="Times New Roman" w:cs="Times New Roman"/>
                <w:sz w:val="24"/>
                <w:szCs w:val="24"/>
              </w:rPr>
            </w:pPr>
            <w:r w:rsidRPr="007D47AF">
              <w:rPr>
                <w:rFonts w:ascii="Times New Roman" w:hAnsi="Times New Roman" w:cs="Times New Roman"/>
                <w:sz w:val="24"/>
                <w:szCs w:val="24"/>
              </w:rPr>
              <w:t>Родители-инвалиды</w:t>
            </w:r>
          </w:p>
        </w:tc>
        <w:tc>
          <w:tcPr>
            <w:tcW w:w="0" w:type="auto"/>
          </w:tcPr>
          <w:p w:rsidR="009F395C" w:rsidRPr="007D47AF" w:rsidRDefault="009F395C" w:rsidP="002D426C">
            <w:pPr>
              <w:jc w:val="center"/>
              <w:rPr>
                <w:rFonts w:ascii="Times New Roman" w:hAnsi="Times New Roman" w:cs="Times New Roman"/>
                <w:sz w:val="24"/>
                <w:szCs w:val="24"/>
              </w:rPr>
            </w:pPr>
          </w:p>
        </w:tc>
        <w:tc>
          <w:tcPr>
            <w:tcW w:w="0" w:type="auto"/>
          </w:tcPr>
          <w:p w:rsidR="009F395C" w:rsidRPr="007D47AF" w:rsidRDefault="009F395C" w:rsidP="00661322">
            <w:pPr>
              <w:jc w:val="center"/>
              <w:rPr>
                <w:rFonts w:ascii="Times New Roman" w:hAnsi="Times New Roman" w:cs="Times New Roman"/>
                <w:sz w:val="24"/>
                <w:szCs w:val="24"/>
              </w:rPr>
            </w:pPr>
            <w:r w:rsidRPr="007D47AF">
              <w:rPr>
                <w:rFonts w:ascii="Times New Roman" w:hAnsi="Times New Roman" w:cs="Times New Roman"/>
                <w:sz w:val="24"/>
                <w:szCs w:val="24"/>
              </w:rPr>
              <w:t>4</w:t>
            </w:r>
          </w:p>
        </w:tc>
        <w:tc>
          <w:tcPr>
            <w:tcW w:w="0" w:type="auto"/>
          </w:tcPr>
          <w:p w:rsidR="009F395C" w:rsidRPr="007D47AF" w:rsidRDefault="009F395C" w:rsidP="007D47AF">
            <w:pPr>
              <w:jc w:val="center"/>
              <w:rPr>
                <w:rFonts w:ascii="Times New Roman" w:hAnsi="Times New Roman" w:cs="Times New Roman"/>
                <w:sz w:val="24"/>
                <w:szCs w:val="24"/>
              </w:rPr>
            </w:pPr>
            <w:r>
              <w:rPr>
                <w:rFonts w:ascii="Times New Roman" w:hAnsi="Times New Roman" w:cs="Times New Roman"/>
                <w:sz w:val="24"/>
                <w:szCs w:val="24"/>
              </w:rPr>
              <w:t>3</w:t>
            </w:r>
          </w:p>
        </w:tc>
      </w:tr>
    </w:tbl>
    <w:p w:rsidR="0053750D" w:rsidRPr="007D47AF" w:rsidRDefault="0053750D" w:rsidP="007D47AF">
      <w:pPr>
        <w:ind w:firstLine="708"/>
        <w:jc w:val="both"/>
        <w:rPr>
          <w:rFonts w:ascii="Times New Roman" w:hAnsi="Times New Roman" w:cs="Times New Roman"/>
          <w:sz w:val="24"/>
          <w:szCs w:val="24"/>
        </w:rPr>
      </w:pP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Анализируя вышеизложенные данные, можно констатировать о развитии поселка, увеличении численности населения за счет роста рождаемости и миграции населения. Увеличивается контингент обучающихся школы еще и за счет возвращения части учащихся, проживающих в микрорайоне поселка, но обучавшихся в других школах города. Социальная картина семей обучающихся улучшается. Количество неблагополучных и малообеспеченных </w:t>
      </w:r>
      <w:r w:rsidR="00DB35A8" w:rsidRPr="007D47AF">
        <w:rPr>
          <w:rFonts w:ascii="Times New Roman" w:hAnsi="Times New Roman" w:cs="Times New Roman"/>
          <w:sz w:val="24"/>
          <w:szCs w:val="24"/>
        </w:rPr>
        <w:t>семей уменьшается. Также</w:t>
      </w:r>
      <w:r w:rsidRPr="007D47AF">
        <w:rPr>
          <w:rFonts w:ascii="Times New Roman" w:hAnsi="Times New Roman" w:cs="Times New Roman"/>
          <w:sz w:val="24"/>
          <w:szCs w:val="24"/>
        </w:rPr>
        <w:t xml:space="preserve"> значительно уменьшается число детей группы риска, состоящих на административном учете школы и на учете в комиссии по делам несовершеннолетних.</w:t>
      </w:r>
      <w:r w:rsidR="00DB35A8" w:rsidRPr="007D47AF">
        <w:rPr>
          <w:rFonts w:ascii="Times New Roman" w:hAnsi="Times New Roman" w:cs="Times New Roman"/>
          <w:sz w:val="24"/>
          <w:szCs w:val="24"/>
        </w:rPr>
        <w:t xml:space="preserve"> </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В школе сложился небольшой, сплоченный коллектив педагогов-единомышленников, что подтверждается стабильными результатами за последние три года, здоровым микроклиматом внутри коллектива и устойчивым развитием школы в целом.</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w:t>
      </w:r>
      <w:r w:rsidRPr="007D47AF">
        <w:rPr>
          <w:rFonts w:ascii="Times New Roman" w:hAnsi="Times New Roman" w:cs="Times New Roman"/>
          <w:b/>
          <w:sz w:val="24"/>
          <w:szCs w:val="24"/>
        </w:rPr>
        <w:tab/>
        <w:t>Политика и стратегия деятельности школы</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Тип образовательного учреждения – </w:t>
      </w:r>
      <w:proofErr w:type="gramStart"/>
      <w:r w:rsidRPr="007D47AF">
        <w:rPr>
          <w:rFonts w:ascii="Times New Roman" w:hAnsi="Times New Roman" w:cs="Times New Roman"/>
          <w:sz w:val="24"/>
          <w:szCs w:val="24"/>
        </w:rPr>
        <w:t>общеобразовательное</w:t>
      </w:r>
      <w:proofErr w:type="gramEnd"/>
      <w:r w:rsidRPr="007D47AF">
        <w:rPr>
          <w:rFonts w:ascii="Times New Roman" w:hAnsi="Times New Roman" w:cs="Times New Roman"/>
          <w:sz w:val="24"/>
          <w:szCs w:val="24"/>
        </w:rPr>
        <w:t>.</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Вид, категория образовательного учреждения – основная общеобразовательная школа.</w:t>
      </w:r>
    </w:p>
    <w:p w:rsidR="0053750D" w:rsidRPr="002267DC"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В соответствии с установленным государственным статусом образовательное учреждение реализует следующие образовательные программы: начальное общее, основное общее образование. </w:t>
      </w:r>
      <w:r w:rsidRPr="002267DC">
        <w:rPr>
          <w:rFonts w:ascii="Times New Roman" w:hAnsi="Times New Roman" w:cs="Times New Roman"/>
          <w:sz w:val="24"/>
          <w:szCs w:val="24"/>
        </w:rPr>
        <w:t>Основанием являются: свидетельство о государственной аккредитации №</w:t>
      </w:r>
      <w:r w:rsidR="002267DC" w:rsidRPr="002267DC">
        <w:rPr>
          <w:rFonts w:ascii="Times New Roman" w:hAnsi="Times New Roman" w:cs="Times New Roman"/>
          <w:sz w:val="24"/>
          <w:szCs w:val="24"/>
        </w:rPr>
        <w:t>1835</w:t>
      </w:r>
      <w:r w:rsidRPr="002267DC">
        <w:rPr>
          <w:rFonts w:ascii="Times New Roman" w:hAnsi="Times New Roman" w:cs="Times New Roman"/>
          <w:sz w:val="24"/>
          <w:szCs w:val="24"/>
        </w:rPr>
        <w:t xml:space="preserve"> от 29.</w:t>
      </w:r>
      <w:r w:rsidR="002267DC" w:rsidRPr="002267DC">
        <w:rPr>
          <w:rFonts w:ascii="Times New Roman" w:hAnsi="Times New Roman" w:cs="Times New Roman"/>
          <w:sz w:val="24"/>
          <w:szCs w:val="24"/>
        </w:rPr>
        <w:t>03</w:t>
      </w:r>
      <w:r w:rsidRPr="002267DC">
        <w:rPr>
          <w:rFonts w:ascii="Times New Roman" w:hAnsi="Times New Roman" w:cs="Times New Roman"/>
          <w:sz w:val="24"/>
          <w:szCs w:val="24"/>
        </w:rPr>
        <w:t>.201</w:t>
      </w:r>
      <w:r w:rsidR="002267DC" w:rsidRPr="002267DC">
        <w:rPr>
          <w:rFonts w:ascii="Times New Roman" w:hAnsi="Times New Roman" w:cs="Times New Roman"/>
          <w:sz w:val="24"/>
          <w:szCs w:val="24"/>
        </w:rPr>
        <w:t>8 г., лицензия №2841</w:t>
      </w:r>
      <w:r w:rsidRPr="002267DC">
        <w:rPr>
          <w:rFonts w:ascii="Times New Roman" w:hAnsi="Times New Roman" w:cs="Times New Roman"/>
          <w:sz w:val="24"/>
          <w:szCs w:val="24"/>
        </w:rPr>
        <w:t xml:space="preserve"> от 2</w:t>
      </w:r>
      <w:r w:rsidR="002267DC" w:rsidRPr="002267DC">
        <w:rPr>
          <w:rFonts w:ascii="Times New Roman" w:hAnsi="Times New Roman" w:cs="Times New Roman"/>
          <w:sz w:val="24"/>
          <w:szCs w:val="24"/>
        </w:rPr>
        <w:t>4</w:t>
      </w:r>
      <w:r w:rsidRPr="002267DC">
        <w:rPr>
          <w:rFonts w:ascii="Times New Roman" w:hAnsi="Times New Roman" w:cs="Times New Roman"/>
          <w:sz w:val="24"/>
          <w:szCs w:val="24"/>
        </w:rPr>
        <w:t>.</w:t>
      </w:r>
      <w:r w:rsidR="002267DC" w:rsidRPr="002267DC">
        <w:rPr>
          <w:rFonts w:ascii="Times New Roman" w:hAnsi="Times New Roman" w:cs="Times New Roman"/>
          <w:sz w:val="24"/>
          <w:szCs w:val="24"/>
        </w:rPr>
        <w:t>04</w:t>
      </w:r>
      <w:r w:rsidRPr="002267DC">
        <w:rPr>
          <w:rFonts w:ascii="Times New Roman" w:hAnsi="Times New Roman" w:cs="Times New Roman"/>
          <w:sz w:val="24"/>
          <w:szCs w:val="24"/>
        </w:rPr>
        <w:t>.201</w:t>
      </w:r>
      <w:r w:rsidR="002267DC" w:rsidRPr="002267DC">
        <w:rPr>
          <w:rFonts w:ascii="Times New Roman" w:hAnsi="Times New Roman" w:cs="Times New Roman"/>
          <w:sz w:val="24"/>
          <w:szCs w:val="24"/>
        </w:rPr>
        <w:t>7</w:t>
      </w:r>
      <w:r w:rsidRPr="002267DC">
        <w:rPr>
          <w:rFonts w:ascii="Times New Roman" w:hAnsi="Times New Roman" w:cs="Times New Roman"/>
          <w:sz w:val="24"/>
          <w:szCs w:val="24"/>
        </w:rPr>
        <w:t xml:space="preserve"> г.</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Основной стратегической целью в последние годы передо мною, как руководителем учреждения стояло развитие школы как центра общественной, культурной, образовательной среды поселка. Это в свою очередь ставит определенные задачи, в первую очередь это – обеспечение доступного, современного образования высокого уровня, кардинальное изменение имиджа, повышение рейтинга школы в </w:t>
      </w:r>
      <w:proofErr w:type="gramStart"/>
      <w:r w:rsidRPr="007D47AF">
        <w:rPr>
          <w:rFonts w:ascii="Times New Roman" w:hAnsi="Times New Roman" w:cs="Times New Roman"/>
          <w:sz w:val="24"/>
          <w:szCs w:val="24"/>
        </w:rPr>
        <w:t>г</w:t>
      </w:r>
      <w:proofErr w:type="gramEnd"/>
      <w:r w:rsidRPr="007D47AF">
        <w:rPr>
          <w:rFonts w:ascii="Times New Roman" w:hAnsi="Times New Roman" w:cs="Times New Roman"/>
          <w:sz w:val="24"/>
          <w:szCs w:val="24"/>
        </w:rPr>
        <w:t xml:space="preserve">. Гусиноозерск, Селенгинском районе, республике, стране и подготовка самостоятельного, креативного, уверенного в себе выпускника школы.  </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lastRenderedPageBreak/>
        <w:t>Школа строит свою учебно-воспитательную систему с учётом гармоничного сочетания ряда структур.</w:t>
      </w:r>
    </w:p>
    <w:p w:rsidR="0053750D" w:rsidRPr="007D47AF" w:rsidRDefault="0053750D" w:rsidP="007D47AF">
      <w:pPr>
        <w:numPr>
          <w:ilvl w:val="0"/>
          <w:numId w:val="5"/>
        </w:numPr>
        <w:tabs>
          <w:tab w:val="clear" w:pos="900"/>
          <w:tab w:val="num" w:pos="360"/>
        </w:tabs>
        <w:spacing w:line="240" w:lineRule="auto"/>
        <w:ind w:left="360"/>
        <w:jc w:val="both"/>
        <w:rPr>
          <w:rFonts w:ascii="Times New Roman" w:hAnsi="Times New Roman" w:cs="Times New Roman"/>
          <w:sz w:val="24"/>
          <w:szCs w:val="24"/>
        </w:rPr>
      </w:pPr>
      <w:r w:rsidRPr="007D47AF">
        <w:rPr>
          <w:rFonts w:ascii="Times New Roman" w:hAnsi="Times New Roman" w:cs="Times New Roman"/>
          <w:sz w:val="24"/>
          <w:szCs w:val="24"/>
        </w:rPr>
        <w:t>Повышение психолого-педагогической культуры семьи через родительские лектории, родительские собрания, праздники, ярмарки, встречи с представителями социальных институтов общества.</w:t>
      </w:r>
    </w:p>
    <w:p w:rsidR="0053750D" w:rsidRPr="007D47AF" w:rsidRDefault="0053750D" w:rsidP="007D47AF">
      <w:pPr>
        <w:numPr>
          <w:ilvl w:val="0"/>
          <w:numId w:val="5"/>
        </w:numPr>
        <w:tabs>
          <w:tab w:val="clear" w:pos="900"/>
          <w:tab w:val="num" w:pos="360"/>
        </w:tabs>
        <w:spacing w:line="240" w:lineRule="auto"/>
        <w:ind w:left="360"/>
        <w:jc w:val="both"/>
        <w:rPr>
          <w:rFonts w:ascii="Times New Roman" w:hAnsi="Times New Roman" w:cs="Times New Roman"/>
          <w:sz w:val="24"/>
          <w:szCs w:val="24"/>
        </w:rPr>
      </w:pPr>
      <w:r w:rsidRPr="007D47AF">
        <w:rPr>
          <w:rFonts w:ascii="Times New Roman" w:hAnsi="Times New Roman" w:cs="Times New Roman"/>
          <w:sz w:val="24"/>
          <w:szCs w:val="24"/>
        </w:rPr>
        <w:t>Вовлечение родителей в учебно-воспитательный процесс через деятельность родительского комитета, организацию всеобуча, совместные творческие дела, дни открытых дверей, публичные отчёты.</w:t>
      </w:r>
    </w:p>
    <w:p w:rsidR="0053750D" w:rsidRPr="007D47AF" w:rsidRDefault="0053750D" w:rsidP="007D47AF">
      <w:pPr>
        <w:numPr>
          <w:ilvl w:val="0"/>
          <w:numId w:val="5"/>
        </w:numPr>
        <w:tabs>
          <w:tab w:val="clear" w:pos="900"/>
          <w:tab w:val="num" w:pos="360"/>
        </w:tabs>
        <w:spacing w:line="240" w:lineRule="auto"/>
        <w:ind w:left="360"/>
        <w:jc w:val="both"/>
        <w:rPr>
          <w:rFonts w:ascii="Times New Roman" w:hAnsi="Times New Roman" w:cs="Times New Roman"/>
          <w:sz w:val="24"/>
          <w:szCs w:val="24"/>
        </w:rPr>
      </w:pPr>
      <w:r w:rsidRPr="007D47AF">
        <w:rPr>
          <w:rFonts w:ascii="Times New Roman" w:hAnsi="Times New Roman" w:cs="Times New Roman"/>
          <w:sz w:val="24"/>
          <w:szCs w:val="24"/>
        </w:rPr>
        <w:t xml:space="preserve">Активная работа с населением. Организация  работы по оказанию помощи ветеранам войны и труда, одиноким пожилым людям, благоустройству, озеленению микрорайона, сотрудничество с </w:t>
      </w:r>
      <w:proofErr w:type="spellStart"/>
      <w:r w:rsidRPr="007D47AF">
        <w:rPr>
          <w:rFonts w:ascii="Times New Roman" w:hAnsi="Times New Roman" w:cs="Times New Roman"/>
          <w:sz w:val="24"/>
          <w:szCs w:val="24"/>
        </w:rPr>
        <w:t>ТОС</w:t>
      </w:r>
      <w:r w:rsidR="002267DC">
        <w:rPr>
          <w:rFonts w:ascii="Times New Roman" w:hAnsi="Times New Roman" w:cs="Times New Roman"/>
          <w:sz w:val="24"/>
          <w:szCs w:val="24"/>
        </w:rPr>
        <w:t>ами</w:t>
      </w:r>
      <w:proofErr w:type="spellEnd"/>
      <w:r w:rsidR="002267DC">
        <w:rPr>
          <w:rFonts w:ascii="Times New Roman" w:hAnsi="Times New Roman" w:cs="Times New Roman"/>
          <w:sz w:val="24"/>
          <w:szCs w:val="24"/>
        </w:rPr>
        <w:t xml:space="preserve"> </w:t>
      </w:r>
      <w:proofErr w:type="spellStart"/>
      <w:r w:rsidR="00F87F4A">
        <w:rPr>
          <w:rFonts w:ascii="Times New Roman" w:hAnsi="Times New Roman" w:cs="Times New Roman"/>
          <w:sz w:val="24"/>
          <w:szCs w:val="24"/>
        </w:rPr>
        <w:t>п</w:t>
      </w:r>
      <w:proofErr w:type="gramStart"/>
      <w:r w:rsidR="00F87F4A">
        <w:rPr>
          <w:rFonts w:ascii="Times New Roman" w:hAnsi="Times New Roman" w:cs="Times New Roman"/>
          <w:sz w:val="24"/>
          <w:szCs w:val="24"/>
        </w:rPr>
        <w:t>.Н</w:t>
      </w:r>
      <w:proofErr w:type="gramEnd"/>
      <w:r w:rsidR="00F87F4A">
        <w:rPr>
          <w:rFonts w:ascii="Times New Roman" w:hAnsi="Times New Roman" w:cs="Times New Roman"/>
          <w:sz w:val="24"/>
          <w:szCs w:val="24"/>
        </w:rPr>
        <w:t>абережный</w:t>
      </w:r>
      <w:proofErr w:type="spellEnd"/>
      <w:r w:rsidRPr="007D47AF">
        <w:rPr>
          <w:rFonts w:ascii="Times New Roman" w:hAnsi="Times New Roman" w:cs="Times New Roman"/>
          <w:sz w:val="24"/>
          <w:szCs w:val="24"/>
        </w:rPr>
        <w:t>.</w:t>
      </w:r>
    </w:p>
    <w:p w:rsidR="0053750D" w:rsidRPr="007D47AF" w:rsidRDefault="0053750D" w:rsidP="007D47AF">
      <w:pPr>
        <w:numPr>
          <w:ilvl w:val="0"/>
          <w:numId w:val="5"/>
        </w:numPr>
        <w:tabs>
          <w:tab w:val="clear" w:pos="900"/>
          <w:tab w:val="num" w:pos="360"/>
        </w:tabs>
        <w:spacing w:line="240" w:lineRule="auto"/>
        <w:ind w:left="360"/>
        <w:jc w:val="both"/>
        <w:rPr>
          <w:rFonts w:ascii="Times New Roman" w:hAnsi="Times New Roman" w:cs="Times New Roman"/>
          <w:sz w:val="24"/>
          <w:szCs w:val="24"/>
        </w:rPr>
      </w:pPr>
      <w:r w:rsidRPr="007D47AF">
        <w:rPr>
          <w:rFonts w:ascii="Times New Roman" w:hAnsi="Times New Roman" w:cs="Times New Roman"/>
          <w:sz w:val="24"/>
          <w:szCs w:val="24"/>
        </w:rPr>
        <w:t>Содействие в социализации обучающихся путем их вовлечения в управление школой (школьный парламент), социальные и сетевые проекты, в работу детских объединений, и организации насыщенной внеурочной и внешкольной деятельности.</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Школа в течение длительного времени позиционирует себя как школа экологического направления. Это основано на особенностях расположения, социально-экономических условиях поселка, а также на результатах опроса мнения родителей и обучающихся. Обособленное географическое положение поселка, близость природных объектов также способствует развитию данного направления. По опросу родителей и учащихся важным в получении основного образования они видят навыки социализации ребенка, развитие у детей таких компетенций как ИКТ-компетентность, навыки безопасной жизнедеятельности, установка на здоровый образ жизни, отдают предпочтение </w:t>
      </w:r>
      <w:proofErr w:type="gramStart"/>
      <w:r w:rsidRPr="007D47AF">
        <w:rPr>
          <w:rFonts w:ascii="Times New Roman" w:hAnsi="Times New Roman" w:cs="Times New Roman"/>
          <w:sz w:val="24"/>
          <w:szCs w:val="24"/>
        </w:rPr>
        <w:t>естественно</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научным</w:t>
      </w:r>
      <w:proofErr w:type="gramEnd"/>
      <w:r w:rsidRPr="007D47AF">
        <w:rPr>
          <w:rFonts w:ascii="Times New Roman" w:hAnsi="Times New Roman" w:cs="Times New Roman"/>
          <w:sz w:val="24"/>
          <w:szCs w:val="24"/>
        </w:rPr>
        <w:t xml:space="preserve"> дисциплинам. </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Специфика школы отражена во всех сферах деятельности школы: </w:t>
      </w:r>
    </w:p>
    <w:p w:rsidR="0053750D" w:rsidRPr="007D47AF" w:rsidRDefault="0053750D" w:rsidP="007D47AF">
      <w:pPr>
        <w:numPr>
          <w:ilvl w:val="0"/>
          <w:numId w:val="6"/>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Учебный проце</w:t>
      </w:r>
      <w:proofErr w:type="gramStart"/>
      <w:r w:rsidRPr="007D47AF">
        <w:rPr>
          <w:rFonts w:ascii="Times New Roman" w:hAnsi="Times New Roman" w:cs="Times New Roman"/>
          <w:sz w:val="24"/>
          <w:szCs w:val="24"/>
        </w:rPr>
        <w:t>сс стр</w:t>
      </w:r>
      <w:proofErr w:type="gramEnd"/>
      <w:r w:rsidRPr="007D47AF">
        <w:rPr>
          <w:rFonts w:ascii="Times New Roman" w:hAnsi="Times New Roman" w:cs="Times New Roman"/>
          <w:sz w:val="24"/>
          <w:szCs w:val="24"/>
        </w:rPr>
        <w:t>оится на идее экологизации образования в целом и отдельных предметов.</w:t>
      </w:r>
    </w:p>
    <w:p w:rsidR="0053750D" w:rsidRPr="007D47AF" w:rsidRDefault="0053750D" w:rsidP="007D47AF">
      <w:pPr>
        <w:numPr>
          <w:ilvl w:val="0"/>
          <w:numId w:val="6"/>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Воспитательная система школы «Экология человека» обеспечивает комплексный подход к воспитанию, основываясь на широком определении термина «экология» и направлена на воспитание бережного уважительного отношения к себе, своему здоровью, окружающим людям, окружающей среде как природной, так и техногенной.</w:t>
      </w:r>
    </w:p>
    <w:p w:rsidR="0053750D" w:rsidRPr="007D47AF" w:rsidRDefault="0053750D" w:rsidP="007D47AF">
      <w:pPr>
        <w:numPr>
          <w:ilvl w:val="0"/>
          <w:numId w:val="6"/>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Дополнительное образование гармонично дополняет идею экологизации образования как учебного процесса в виде внеурочных занятий, так и в воспитательной системе школы, классных руководителей, учителей-предметников.</w:t>
      </w:r>
    </w:p>
    <w:p w:rsidR="0053750D" w:rsidRPr="007D47AF" w:rsidRDefault="0053750D" w:rsidP="007D47AF">
      <w:pPr>
        <w:numPr>
          <w:ilvl w:val="0"/>
          <w:numId w:val="6"/>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Самоуправление школы в своей деятельности на всех уровнях (управляющий совет, родительский комитет, педагогический совет, профсоюзный комитет, ученическое самоуправление) также отражает общую концепцию экологизации на уровне человеческих отношений, направлено на объединение различных институтов общества, создавая благоприятный климат взаимодействий внутри школы и за ее пределами.</w:t>
      </w:r>
    </w:p>
    <w:p w:rsidR="0053750D" w:rsidRPr="007D47AF" w:rsidRDefault="0053750D" w:rsidP="004D6B23">
      <w:pPr>
        <w:ind w:firstLine="709"/>
        <w:jc w:val="both"/>
        <w:rPr>
          <w:rFonts w:ascii="Times New Roman" w:hAnsi="Times New Roman" w:cs="Times New Roman"/>
          <w:sz w:val="24"/>
          <w:szCs w:val="24"/>
        </w:rPr>
      </w:pPr>
      <w:r w:rsidRPr="007D47AF">
        <w:rPr>
          <w:rFonts w:ascii="Times New Roman" w:hAnsi="Times New Roman" w:cs="Times New Roman"/>
          <w:sz w:val="24"/>
          <w:szCs w:val="24"/>
        </w:rPr>
        <w:lastRenderedPageBreak/>
        <w:t>Таким образом, МБОУ основная общеобразовательная школа № 6 является устойчивой системой, имеющей свой имидж, отличительные особенности и большой потенциал для дальнейшего устойчивого развития.</w:t>
      </w:r>
    </w:p>
    <w:p w:rsidR="0053750D" w:rsidRPr="007D47AF" w:rsidRDefault="0053750D" w:rsidP="007D47AF">
      <w:pPr>
        <w:ind w:firstLine="567"/>
        <w:jc w:val="both"/>
        <w:rPr>
          <w:rFonts w:ascii="Times New Roman" w:hAnsi="Times New Roman" w:cs="Times New Roman"/>
          <w:b/>
          <w:sz w:val="24"/>
          <w:szCs w:val="24"/>
        </w:rPr>
      </w:pPr>
      <w:r w:rsidRPr="007D47AF">
        <w:rPr>
          <w:rFonts w:ascii="Times New Roman" w:hAnsi="Times New Roman" w:cs="Times New Roman"/>
          <w:b/>
          <w:sz w:val="24"/>
          <w:szCs w:val="24"/>
        </w:rPr>
        <w:t>Система менеджмента МБОУ ООШ № 6:</w:t>
      </w:r>
    </w:p>
    <w:p w:rsidR="0053750D" w:rsidRPr="007D47AF" w:rsidRDefault="0053750D" w:rsidP="007D47AF">
      <w:pPr>
        <w:numPr>
          <w:ilvl w:val="0"/>
          <w:numId w:val="1"/>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орган общественного самоуправления (Управляющий совет школы, профсоюзная организация и орган ученическог</w:t>
      </w:r>
      <w:r w:rsidR="007D2524">
        <w:rPr>
          <w:rFonts w:ascii="Times New Roman" w:hAnsi="Times New Roman" w:cs="Times New Roman"/>
          <w:sz w:val="24"/>
          <w:szCs w:val="24"/>
        </w:rPr>
        <w:t>о самоуправления – «Молодость</w:t>
      </w:r>
      <w:r w:rsidRPr="007D47AF">
        <w:rPr>
          <w:rFonts w:ascii="Times New Roman" w:hAnsi="Times New Roman" w:cs="Times New Roman"/>
          <w:sz w:val="24"/>
          <w:szCs w:val="24"/>
        </w:rPr>
        <w:t>»);</w:t>
      </w:r>
    </w:p>
    <w:p w:rsidR="0053750D" w:rsidRPr="007D47AF" w:rsidRDefault="0053750D" w:rsidP="007D47AF">
      <w:pPr>
        <w:numPr>
          <w:ilvl w:val="0"/>
          <w:numId w:val="1"/>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общешкольный родительский комитет и педагогический Совет</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Формами самоуправления школы являются Управляющий совет школы, общее собрание, педагогический совет, общешкольный родительский ко</w:t>
      </w:r>
      <w:r w:rsidR="007D2524">
        <w:rPr>
          <w:rFonts w:ascii="Times New Roman" w:hAnsi="Times New Roman" w:cs="Times New Roman"/>
          <w:sz w:val="24"/>
          <w:szCs w:val="24"/>
        </w:rPr>
        <w:t>митет, школьный парламент</w:t>
      </w:r>
      <w:r w:rsidRPr="007D47AF">
        <w:rPr>
          <w:rFonts w:ascii="Times New Roman" w:hAnsi="Times New Roman" w:cs="Times New Roman"/>
          <w:sz w:val="24"/>
          <w:szCs w:val="24"/>
        </w:rPr>
        <w:t>. Порядок выборов органов самоуправления школы и их компетенция определяются уставом школы.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Направления развития государственно-общественного управления:</w:t>
      </w:r>
    </w:p>
    <w:p w:rsidR="0053750D" w:rsidRPr="007D47AF" w:rsidRDefault="0053750D" w:rsidP="007D47AF">
      <w:pPr>
        <w:numPr>
          <w:ilvl w:val="0"/>
          <w:numId w:val="2"/>
        </w:numPr>
        <w:spacing w:line="240" w:lineRule="auto"/>
        <w:ind w:left="0" w:firstLine="709"/>
        <w:jc w:val="both"/>
        <w:rPr>
          <w:rFonts w:ascii="Times New Roman" w:hAnsi="Times New Roman" w:cs="Times New Roman"/>
          <w:sz w:val="24"/>
          <w:szCs w:val="24"/>
        </w:rPr>
      </w:pPr>
      <w:r w:rsidRPr="007D47AF">
        <w:rPr>
          <w:rFonts w:ascii="Times New Roman" w:hAnsi="Times New Roman" w:cs="Times New Roman"/>
          <w:sz w:val="24"/>
          <w:szCs w:val="24"/>
        </w:rPr>
        <w:t xml:space="preserve">развитие школьного самоуправления: деятельность органов педагогического самоуправления; ученического самоуправления; родительского самоуправления; </w:t>
      </w:r>
    </w:p>
    <w:p w:rsidR="0053750D" w:rsidRPr="007D47AF" w:rsidRDefault="0053750D" w:rsidP="007D47AF">
      <w:pPr>
        <w:numPr>
          <w:ilvl w:val="0"/>
          <w:numId w:val="2"/>
        </w:numPr>
        <w:spacing w:line="240" w:lineRule="auto"/>
        <w:ind w:left="0" w:firstLine="709"/>
        <w:jc w:val="both"/>
        <w:rPr>
          <w:rFonts w:ascii="Times New Roman" w:hAnsi="Times New Roman" w:cs="Times New Roman"/>
          <w:sz w:val="24"/>
          <w:szCs w:val="24"/>
        </w:rPr>
      </w:pPr>
      <w:r w:rsidRPr="007D47AF">
        <w:rPr>
          <w:rFonts w:ascii="Times New Roman" w:hAnsi="Times New Roman" w:cs="Times New Roman"/>
          <w:sz w:val="24"/>
          <w:szCs w:val="24"/>
        </w:rPr>
        <w:t>повышение открытости системы образования: работа Интернет-сайта; взаимодействие со СМИ; публичная отчетность;</w:t>
      </w:r>
    </w:p>
    <w:p w:rsidR="0053750D" w:rsidRPr="007D47AF" w:rsidRDefault="0053750D" w:rsidP="007D47AF">
      <w:pPr>
        <w:numPr>
          <w:ilvl w:val="0"/>
          <w:numId w:val="3"/>
        </w:numPr>
        <w:spacing w:line="240" w:lineRule="auto"/>
        <w:ind w:left="0" w:firstLine="709"/>
        <w:jc w:val="both"/>
        <w:rPr>
          <w:rFonts w:ascii="Times New Roman" w:hAnsi="Times New Roman" w:cs="Times New Roman"/>
          <w:sz w:val="24"/>
          <w:szCs w:val="24"/>
        </w:rPr>
      </w:pPr>
      <w:r w:rsidRPr="007D47AF">
        <w:rPr>
          <w:rFonts w:ascii="Times New Roman" w:hAnsi="Times New Roman" w:cs="Times New Roman"/>
          <w:sz w:val="24"/>
          <w:szCs w:val="24"/>
        </w:rPr>
        <w:t>расширение социального партнёрства в сфере образования: социальное проектирование; шефская помощь.</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Привлечение представителей всех категорий участников образовательного процесса (родителей, педагогов, учащихся), а также представителей общественности к управлению деятельностью школой позволяет обеспечить:</w:t>
      </w:r>
    </w:p>
    <w:p w:rsidR="0053750D" w:rsidRPr="007D47AF" w:rsidRDefault="0053750D" w:rsidP="007D47AF">
      <w:pPr>
        <w:numPr>
          <w:ilvl w:val="0"/>
          <w:numId w:val="3"/>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повышение качества предоставляемых образовательных услуг;</w:t>
      </w:r>
    </w:p>
    <w:p w:rsidR="0053750D" w:rsidRPr="007D47AF" w:rsidRDefault="0053750D" w:rsidP="007D47AF">
      <w:pPr>
        <w:numPr>
          <w:ilvl w:val="0"/>
          <w:numId w:val="3"/>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повышение гражданской позиции взрослого населения страны;</w:t>
      </w:r>
    </w:p>
    <w:p w:rsidR="0053750D" w:rsidRPr="007D47AF" w:rsidRDefault="0053750D" w:rsidP="007D47AF">
      <w:pPr>
        <w:numPr>
          <w:ilvl w:val="0"/>
          <w:numId w:val="3"/>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 xml:space="preserve">воспитания гражданского </w:t>
      </w:r>
      <w:proofErr w:type="gramStart"/>
      <w:r w:rsidRPr="007D47AF">
        <w:rPr>
          <w:rFonts w:ascii="Times New Roman" w:hAnsi="Times New Roman" w:cs="Times New Roman"/>
          <w:sz w:val="24"/>
          <w:szCs w:val="24"/>
        </w:rPr>
        <w:t>сознания</w:t>
      </w:r>
      <w:proofErr w:type="gramEnd"/>
      <w:r w:rsidRPr="007D47AF">
        <w:rPr>
          <w:rFonts w:ascii="Times New Roman" w:hAnsi="Times New Roman" w:cs="Times New Roman"/>
          <w:sz w:val="24"/>
          <w:szCs w:val="24"/>
        </w:rPr>
        <w:t xml:space="preserve"> в среде нового молодого подрастающего поколения;</w:t>
      </w:r>
    </w:p>
    <w:p w:rsidR="0053750D" w:rsidRPr="007D47AF" w:rsidRDefault="0053750D" w:rsidP="007D47AF">
      <w:pPr>
        <w:numPr>
          <w:ilvl w:val="0"/>
          <w:numId w:val="3"/>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развитие солидарной ответственности всех субъектов образовательного процесса.</w:t>
      </w:r>
    </w:p>
    <w:p w:rsidR="0053750D" w:rsidRPr="007D47AF" w:rsidRDefault="0053750D" w:rsidP="007D47AF">
      <w:pPr>
        <w:ind w:firstLine="567"/>
        <w:jc w:val="both"/>
        <w:rPr>
          <w:rFonts w:ascii="Times New Roman" w:hAnsi="Times New Roman" w:cs="Times New Roman"/>
          <w:bCs/>
          <w:i/>
          <w:sz w:val="24"/>
          <w:szCs w:val="24"/>
        </w:rPr>
      </w:pPr>
      <w:r w:rsidRPr="007D47AF">
        <w:rPr>
          <w:rFonts w:ascii="Times New Roman" w:hAnsi="Times New Roman" w:cs="Times New Roman"/>
          <w:bCs/>
          <w:i/>
          <w:sz w:val="24"/>
          <w:szCs w:val="24"/>
        </w:rPr>
        <w:t>Управляющий совет школы.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Одним из коллективных органов управления является Управляющий совет школы. Не является самостоятельным юридическим лицом. Управленческие полномочия регламентируются Уставом школы.</w:t>
      </w:r>
    </w:p>
    <w:p w:rsidR="0053750D" w:rsidRPr="007D47AF" w:rsidRDefault="0053750D" w:rsidP="007D47AF">
      <w:pPr>
        <w:ind w:firstLine="567"/>
        <w:jc w:val="both"/>
        <w:rPr>
          <w:rFonts w:ascii="Times New Roman" w:hAnsi="Times New Roman" w:cs="Times New Roman"/>
          <w:bCs/>
          <w:i/>
          <w:sz w:val="24"/>
          <w:szCs w:val="24"/>
        </w:rPr>
      </w:pPr>
      <w:r w:rsidRPr="007D47AF">
        <w:rPr>
          <w:rFonts w:ascii="Times New Roman" w:hAnsi="Times New Roman" w:cs="Times New Roman"/>
          <w:bCs/>
          <w:i/>
          <w:sz w:val="24"/>
          <w:szCs w:val="24"/>
        </w:rPr>
        <w:t>Родительский комитет.</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Для создания действенного государственно-общественного управления школой необходимо предоставить родителям учащихся реальные права и возможность влиять на школьную жизнь, почувствовать себя равноправными участниками образовательного процесса.</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Привлечение родительской общественности к управлению школой обеспечивает:</w:t>
      </w:r>
    </w:p>
    <w:p w:rsidR="0053750D" w:rsidRPr="007D47AF" w:rsidRDefault="0053750D" w:rsidP="007D47AF">
      <w:pPr>
        <w:numPr>
          <w:ilvl w:val="0"/>
          <w:numId w:val="4"/>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lastRenderedPageBreak/>
        <w:t>осознание родителями равной с учителями ответственности за воспитание детей;</w:t>
      </w:r>
    </w:p>
    <w:p w:rsidR="0053750D" w:rsidRPr="007D47AF" w:rsidRDefault="0053750D" w:rsidP="007D47AF">
      <w:pPr>
        <w:numPr>
          <w:ilvl w:val="0"/>
          <w:numId w:val="4"/>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использование в работе основ семейного воспитания;</w:t>
      </w:r>
    </w:p>
    <w:p w:rsidR="0053750D" w:rsidRPr="007D47AF" w:rsidRDefault="0053750D" w:rsidP="007D47AF">
      <w:pPr>
        <w:numPr>
          <w:ilvl w:val="0"/>
          <w:numId w:val="4"/>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повышение педагогической культуры родителей;</w:t>
      </w:r>
    </w:p>
    <w:p w:rsidR="0053750D" w:rsidRPr="007D47AF" w:rsidRDefault="0053750D" w:rsidP="007D47AF">
      <w:pPr>
        <w:numPr>
          <w:ilvl w:val="0"/>
          <w:numId w:val="4"/>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достижение взаимопонимания между детьми и взрослыми, изменение характера взаимоотношений между участниками образовательного процесса.</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i/>
          <w:sz w:val="24"/>
          <w:szCs w:val="24"/>
        </w:rPr>
        <w:t xml:space="preserve">Педагогический совет </w:t>
      </w:r>
      <w:r w:rsidRPr="007D47AF">
        <w:rPr>
          <w:rFonts w:ascii="Times New Roman" w:hAnsi="Times New Roman" w:cs="Times New Roman"/>
          <w:sz w:val="24"/>
          <w:szCs w:val="24"/>
        </w:rPr>
        <w:t>выполняет все функции, связанные с руководством учебно-воспитательного процесса.</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i/>
          <w:sz w:val="24"/>
          <w:szCs w:val="24"/>
        </w:rPr>
        <w:t>Методический совет</w:t>
      </w:r>
      <w:r w:rsidRPr="007D47AF">
        <w:rPr>
          <w:rFonts w:ascii="Times New Roman" w:hAnsi="Times New Roman" w:cs="Times New Roman"/>
          <w:sz w:val="24"/>
          <w:szCs w:val="24"/>
        </w:rPr>
        <w:t xml:space="preserve"> преследует цель развития и совершенствования потенциала педагогического коллектива и их деятельности. В методической работе выделяются два ключевых звена: методическое объединение учителей-предметников, включая группу учителей начальных классов и методическое объединение классных руководителей, реализующих воспитательную деятельность школы.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i/>
          <w:sz w:val="24"/>
          <w:szCs w:val="24"/>
        </w:rPr>
        <w:t>Ученическ</w:t>
      </w:r>
      <w:r w:rsidR="007D2524">
        <w:rPr>
          <w:rFonts w:ascii="Times New Roman" w:hAnsi="Times New Roman" w:cs="Times New Roman"/>
          <w:i/>
          <w:sz w:val="24"/>
          <w:szCs w:val="24"/>
        </w:rPr>
        <w:t>ое самоуправление «Молодость</w:t>
      </w:r>
      <w:r w:rsidRPr="007D47AF">
        <w:rPr>
          <w:rFonts w:ascii="Times New Roman" w:hAnsi="Times New Roman" w:cs="Times New Roman"/>
          <w:i/>
          <w:sz w:val="24"/>
          <w:szCs w:val="24"/>
        </w:rPr>
        <w:t>»</w:t>
      </w:r>
      <w:r w:rsidRPr="007D47AF">
        <w:rPr>
          <w:rFonts w:ascii="Times New Roman" w:hAnsi="Times New Roman" w:cs="Times New Roman"/>
          <w:b/>
          <w:sz w:val="24"/>
          <w:szCs w:val="24"/>
        </w:rPr>
        <w:t xml:space="preserve"> </w:t>
      </w:r>
      <w:r w:rsidRPr="007D47AF">
        <w:rPr>
          <w:rFonts w:ascii="Times New Roman" w:hAnsi="Times New Roman" w:cs="Times New Roman"/>
          <w:sz w:val="24"/>
          <w:szCs w:val="24"/>
        </w:rPr>
        <w:t>возглавляется Президентом школы, включает парламент (Совет старшеклассников) под управлением которых работают министерства образования, культуры, спорта и здоровья, печати, труда и порядка.</w:t>
      </w:r>
      <w:r w:rsidRPr="007D47AF">
        <w:rPr>
          <w:rFonts w:ascii="Times New Roman" w:hAnsi="Times New Roman" w:cs="Times New Roman"/>
          <w:b/>
          <w:sz w:val="24"/>
          <w:szCs w:val="24"/>
        </w:rPr>
        <w:t xml:space="preserve"> </w:t>
      </w:r>
      <w:r w:rsidRPr="007D47AF">
        <w:rPr>
          <w:rFonts w:ascii="Times New Roman" w:hAnsi="Times New Roman" w:cs="Times New Roman"/>
          <w:sz w:val="24"/>
          <w:szCs w:val="24"/>
        </w:rPr>
        <w:t>Самоорганизующееся, самоуправляемое сообщество, создающееся на добровольной основе, по инициативам, желанию участников для достижения определенных целей, которые выражают запросы, потребности, нужды детей. Кроме того выделяются различные субъекты воспитательной системы – это детские объединения: волонтерская группа, ЮИД,  спортивные команды, туристическая группа, классные коллективы и т.д.</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 xml:space="preserve">В условиях небольшой школы такая система оказалась наиболее приемлемой. Она отвечает идее экологизации, экономит человеческие ресурсы, что особенно важно в небольшом коллективе. В процессе становления данной системы менеджмента целесообразнее было отказаться от некоторых структур, таких как методические объединения учителей-предметников, попечительский совет, функции которого переданы управляющему совету. Функции родительского комитета ограничены и преданы также управляющему совету. В то же время </w:t>
      </w:r>
      <w:proofErr w:type="gramStart"/>
      <w:r w:rsidRPr="007D47AF">
        <w:rPr>
          <w:rFonts w:ascii="Times New Roman" w:hAnsi="Times New Roman" w:cs="Times New Roman"/>
          <w:sz w:val="24"/>
          <w:szCs w:val="24"/>
        </w:rPr>
        <w:t>значительно расширено</w:t>
      </w:r>
      <w:proofErr w:type="gramEnd"/>
      <w:r w:rsidRPr="007D47AF">
        <w:rPr>
          <w:rFonts w:ascii="Times New Roman" w:hAnsi="Times New Roman" w:cs="Times New Roman"/>
          <w:sz w:val="24"/>
          <w:szCs w:val="24"/>
        </w:rPr>
        <w:t xml:space="preserve"> ученическое самоуправление в целях увеличения спектра образовательных услуг, разностороннего развития личности ученика. </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Анализ результативности школы показывает эффективность сложившейся системы управления школой. Внутришкольный рейтинг педагогов, классных руководителей, классных коллективов, других детских объединений, организованный по аналогии с системой рейтингования ОУ, позволяет чутко реагировать на изменения в школе, вовремя вносить коррективы и осуществлять стимулирование отдельных работников школы.</w:t>
      </w:r>
    </w:p>
    <w:p w:rsidR="0053750D" w:rsidRPr="007D47AF" w:rsidRDefault="0053750D" w:rsidP="007D47AF">
      <w:pPr>
        <w:ind w:firstLine="567"/>
        <w:jc w:val="both"/>
        <w:rPr>
          <w:rFonts w:ascii="Times New Roman" w:hAnsi="Times New Roman" w:cs="Times New Roman"/>
          <w:b/>
          <w:sz w:val="24"/>
          <w:szCs w:val="24"/>
        </w:rPr>
      </w:pPr>
      <w:r w:rsidRPr="007D47AF">
        <w:rPr>
          <w:rFonts w:ascii="Times New Roman" w:hAnsi="Times New Roman" w:cs="Times New Roman"/>
          <w:b/>
          <w:sz w:val="24"/>
          <w:szCs w:val="24"/>
        </w:rPr>
        <w:t>Партнерство как фактор повышения качества образования.</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Создание реально действующего управляющего совета привело к расширению как внешних</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 xml:space="preserve"> так и внутренних связей школы. Понимая потребности потребителей (обучающихся и их родителей), я прихожу к выводу, что максимальное их удовлетворение возможно при активном их участии в управлении школой и образовательном процессе. Данная задача решается через организацию партнерства:</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lastRenderedPageBreak/>
        <w:t>Во</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первых – внутреннего партнерства. С этой целью расширено ученическое самоуправление, участие детей, их родителей в руководстве школы (управляющий совет) и отдельных мероприятий (наиболее яркие из них это – акция «Помоги собраться в школу», день открытых дверей, осенние ярмарки и др.).</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Во</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вторых – внешнего партнерства. История школы оставила богатые внешние связи:</w:t>
      </w:r>
    </w:p>
    <w:p w:rsidR="0053750D" w:rsidRPr="007D47AF" w:rsidRDefault="0053750D" w:rsidP="007D47AF">
      <w:pPr>
        <w:numPr>
          <w:ilvl w:val="0"/>
          <w:numId w:val="7"/>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межшкольные связи, установленные в ходе межшкольных проектов экологического направления; </w:t>
      </w:r>
    </w:p>
    <w:p w:rsidR="0053750D" w:rsidRPr="007D47AF" w:rsidRDefault="0053750D" w:rsidP="007D47AF">
      <w:pPr>
        <w:numPr>
          <w:ilvl w:val="0"/>
          <w:numId w:val="7"/>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с учреждениями дополнительного образования в ходе обеспечения качественного и доступного дополнительного образования;</w:t>
      </w:r>
    </w:p>
    <w:p w:rsidR="0053750D" w:rsidRPr="007D47AF" w:rsidRDefault="0053750D" w:rsidP="007D47AF">
      <w:pPr>
        <w:numPr>
          <w:ilvl w:val="0"/>
          <w:numId w:val="7"/>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с ССУЗами и ВУЗами республики в рамках организации профильного образования и предпрофильной подготовки обучающихся;</w:t>
      </w:r>
    </w:p>
    <w:p w:rsidR="0053750D" w:rsidRPr="007D47AF" w:rsidRDefault="0053750D" w:rsidP="007D47AF">
      <w:pPr>
        <w:numPr>
          <w:ilvl w:val="0"/>
          <w:numId w:val="7"/>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с предприятиями </w:t>
      </w:r>
      <w:proofErr w:type="gramStart"/>
      <w:r w:rsidRPr="007D47AF">
        <w:rPr>
          <w:rFonts w:ascii="Times New Roman" w:hAnsi="Times New Roman" w:cs="Times New Roman"/>
          <w:sz w:val="24"/>
          <w:szCs w:val="24"/>
        </w:rPr>
        <w:t>г</w:t>
      </w:r>
      <w:proofErr w:type="gramEnd"/>
      <w:r w:rsidRPr="007D47AF">
        <w:rPr>
          <w:rFonts w:ascii="Times New Roman" w:hAnsi="Times New Roman" w:cs="Times New Roman"/>
          <w:sz w:val="24"/>
          <w:szCs w:val="24"/>
        </w:rPr>
        <w:t>. Гусиноозерск в реализации акций разного плана, и т.д.</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 xml:space="preserve">За последние три года в ходе становления качественной работы Управляющего совета школы, главным направлением стало налаживание партнерства с ближайщим окружением школы – местным населением. Здесь важную роль сыграло территориальное общественное самоуправление. На сегодня совместно проводится немало мероприятий культурного, спортивного, социального характера. Такое партнерство оказывает благотворное действие в воспитании ответственного гражданина, уважающего права и интересы </w:t>
      </w:r>
      <w:proofErr w:type="gramStart"/>
      <w:r w:rsidRPr="007D47AF">
        <w:rPr>
          <w:rFonts w:ascii="Times New Roman" w:hAnsi="Times New Roman" w:cs="Times New Roman"/>
          <w:sz w:val="24"/>
          <w:szCs w:val="24"/>
        </w:rPr>
        <w:t>ближних</w:t>
      </w:r>
      <w:proofErr w:type="gramEnd"/>
      <w:r w:rsidRPr="007D47AF">
        <w:rPr>
          <w:rFonts w:ascii="Times New Roman" w:hAnsi="Times New Roman" w:cs="Times New Roman"/>
          <w:sz w:val="24"/>
          <w:szCs w:val="24"/>
        </w:rPr>
        <w:t>, а также способствует улучшению окружающей среды. Так, много сделано в поселке для благоустройства и озеленения территории, прибрежной зоны оз.</w:t>
      </w:r>
      <w:r w:rsidR="007D2524">
        <w:rPr>
          <w:rFonts w:ascii="Times New Roman" w:hAnsi="Times New Roman" w:cs="Times New Roman"/>
          <w:sz w:val="24"/>
          <w:szCs w:val="24"/>
        </w:rPr>
        <w:t xml:space="preserve"> </w:t>
      </w:r>
      <w:proofErr w:type="gramStart"/>
      <w:r w:rsidRPr="007D47AF">
        <w:rPr>
          <w:rFonts w:ascii="Times New Roman" w:hAnsi="Times New Roman" w:cs="Times New Roman"/>
          <w:sz w:val="24"/>
          <w:szCs w:val="24"/>
        </w:rPr>
        <w:t>Гусиное</w:t>
      </w:r>
      <w:proofErr w:type="gramEnd"/>
      <w:r w:rsidRPr="007D47AF">
        <w:rPr>
          <w:rFonts w:ascii="Times New Roman" w:hAnsi="Times New Roman" w:cs="Times New Roman"/>
          <w:sz w:val="24"/>
          <w:szCs w:val="24"/>
        </w:rPr>
        <w:t xml:space="preserve">. </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Важным становится расширение спонсорского партнерства, без которого невозможно было бы совершенствование инфраструктуры школы, в частности материально-технической базы. Здесь ведущая роль отводится Управляющему совету школы, родительскому комитету школы. Отлажена система спонсорства и добровольного пожертвования.</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В целях повышения качества образования коллектив школы активно вступает в различные сетевые мероприятия, таким образом, развивается еще одно направление партнерства – виртуальное или сетевое. Учителя и учащиеся, родители участвуют в сетевых конкурсах, олимпиадах, сетевых сообществах. Учащимися создано сообщество школы № 6. Такое партнерство предоставляет дополнительную площадку для реализации способностей обучающихся.</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Одним из важнейших результатов организации разнопланового партнерства я считаю снижения количества детей, относящихся к группе риска и состоящих на административном учете школы и КДН.</w:t>
      </w:r>
    </w:p>
    <w:p w:rsidR="0053750D" w:rsidRPr="007D47AF" w:rsidRDefault="0053750D" w:rsidP="007D47AF">
      <w:pPr>
        <w:ind w:firstLine="567"/>
        <w:jc w:val="both"/>
        <w:rPr>
          <w:rFonts w:ascii="Times New Roman" w:hAnsi="Times New Roman" w:cs="Times New Roman"/>
          <w:sz w:val="24"/>
          <w:szCs w:val="24"/>
        </w:rPr>
      </w:pPr>
    </w:p>
    <w:p w:rsidR="0053750D" w:rsidRPr="007D47AF" w:rsidRDefault="00935AFE" w:rsidP="007D47AF">
      <w:pPr>
        <w:ind w:firstLine="567"/>
        <w:jc w:val="both"/>
        <w:rPr>
          <w:rFonts w:ascii="Times New Roman" w:hAnsi="Times New Roman" w:cs="Times New Roman"/>
          <w:b/>
          <w:sz w:val="24"/>
          <w:szCs w:val="24"/>
        </w:rPr>
      </w:pPr>
      <w:r>
        <w:rPr>
          <w:rFonts w:ascii="Times New Roman" w:hAnsi="Times New Roman" w:cs="Times New Roman"/>
          <w:b/>
          <w:sz w:val="24"/>
          <w:szCs w:val="24"/>
        </w:rPr>
        <w:t>Руководство</w:t>
      </w:r>
      <w:r w:rsidR="0053750D" w:rsidRPr="007D47AF">
        <w:rPr>
          <w:rFonts w:ascii="Times New Roman" w:hAnsi="Times New Roman" w:cs="Times New Roman"/>
          <w:b/>
          <w:sz w:val="24"/>
          <w:szCs w:val="24"/>
        </w:rPr>
        <w:t xml:space="preserve"> в системе менеджмента школы.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lastRenderedPageBreak/>
        <w:t>В виду малочисленного коллектива функции некоторых органов управления объединены. Так</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 xml:space="preserve"> высшим органом управления в школе является общее собрание  работников, </w:t>
      </w:r>
      <w:proofErr w:type="gramStart"/>
      <w:r w:rsidRPr="007D47AF">
        <w:rPr>
          <w:rFonts w:ascii="Times New Roman" w:hAnsi="Times New Roman" w:cs="Times New Roman"/>
          <w:sz w:val="24"/>
          <w:szCs w:val="24"/>
        </w:rPr>
        <w:t>который</w:t>
      </w:r>
      <w:proofErr w:type="gramEnd"/>
      <w:r w:rsidRPr="007D47AF">
        <w:rPr>
          <w:rFonts w:ascii="Times New Roman" w:hAnsi="Times New Roman" w:cs="Times New Roman"/>
          <w:sz w:val="24"/>
          <w:szCs w:val="24"/>
        </w:rPr>
        <w:t xml:space="preserve"> определяет политику и стратегию развития учреждения. По направлениям деятельности школы работают советы: педсовет, методсовет. Для разработки отдельных направлений деятельности активно действует совет при директоре, в котором могут участвовать разные работники, непосредственно задействованные в решении обсуждаемого вопроса. По отдельным конкретным мероприятиям работают временные творческие коллективы, руководителями которых могут быть заместитель директора, учитель, родитель, учащийся или партнер. Для работы с отдельными участниками образовательного процесса выделены часы приема для работников, учащихся, родителей и партнеров.</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Основным рычагом для совершенствования и развития коллектива считаю проведение конкурсов и внутришкольное рейтингование. Традиционными в школе являются конкурс кабинетов, педагогические чтения, конкурс на лучший класс. Итоги конкурсов обсуждаются на педсоветах, методических днях, что позволяет эффективно транслировать передовой опыт в коллективе.</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Поставленная в школе система менеджмента позволяет практически каждому участнику образовательного процесса (учителю, родителю, учащемуся) принимать участие и активно воздействовать на общее руководство школой на разных уровнях: в классе, педколлективе, на совещаниях при директоре, в работе временных творческих групп, в работе Управляющего совета школы. Такое участие в руководстве школы поощряется, что отмечено в положении о стимулировании работников школы. Для остальных участников предусмотрено поощрения в разной форме по итогам работы четверти на итоговой линейке, где присутствуют все работники школы, учащиеся и по желанию родители и партнеры.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Лидирующую роль в планировании изменений отводится руководителю школы. Понимая психологию людей, работающих по хорошо отлаженной системе, находящихся в личной зоне комфорта, следует находить причины, побуждающие к осуществлению перемен. Данная задача неплохо решается при поставленной системе менеджмента. Основным ядром, побуждающим к изменениям, в моей работе являются в первую очередь учителя-энтузиасты и учащиеся. Весь педагогический коллектив не может состоять из учителей-энтузиастов, поэтому такие учителя чаще поощряются и составляют ядро коллектива. Учащиеся школы, допущенные к системе руководства способны творить чудеса. Они являются главными побудителями к осуществлению перемен. И здесь выступает роль руководителя, от которого зависит общее направление перемен, отвечающее стратегии, внешней и внутренней политике школы, обеспечение планирования, финансирования, ресурсов и поддержки, организации измерения, анализа и оценки изменений.</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Такими изменениями в деятельности школы за последние три года можно отнести следующие мероприятия:</w:t>
      </w:r>
    </w:p>
    <w:p w:rsidR="0053750D" w:rsidRPr="007D47AF" w:rsidRDefault="0053750D" w:rsidP="007D47AF">
      <w:pPr>
        <w:numPr>
          <w:ilvl w:val="0"/>
          <w:numId w:val="8"/>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Дни самоуправления, инициированные учащимися и ставшие традиционными и многие воспитательные мероприятия инициированные учащимися.</w:t>
      </w:r>
    </w:p>
    <w:p w:rsidR="0053750D" w:rsidRPr="007D47AF" w:rsidRDefault="0053750D" w:rsidP="007D47AF">
      <w:pPr>
        <w:numPr>
          <w:ilvl w:val="0"/>
          <w:numId w:val="8"/>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lastRenderedPageBreak/>
        <w:t xml:space="preserve">Организация работы спортзала на полную занятость. Инициаторами были партнеры из местного населения. На сегодня в спортзале установлен четкий график, проводятся уроки физкультуры для учащихся школы, спортивные секции для </w:t>
      </w:r>
      <w:proofErr w:type="gramStart"/>
      <w:r w:rsidRPr="007D47AF">
        <w:rPr>
          <w:rFonts w:ascii="Times New Roman" w:hAnsi="Times New Roman" w:cs="Times New Roman"/>
          <w:sz w:val="24"/>
          <w:szCs w:val="24"/>
        </w:rPr>
        <w:t>учащихся</w:t>
      </w:r>
      <w:proofErr w:type="gramEnd"/>
      <w:r w:rsidRPr="007D47AF">
        <w:rPr>
          <w:rFonts w:ascii="Times New Roman" w:hAnsi="Times New Roman" w:cs="Times New Roman"/>
          <w:sz w:val="24"/>
          <w:szCs w:val="24"/>
        </w:rPr>
        <w:t xml:space="preserve"> как нашей школы, так и других школ, занятия группы здоровья ТОС «Искра», занятия дворовых команд, городские и</w:t>
      </w:r>
      <w:r w:rsidR="007C0D9D">
        <w:rPr>
          <w:rFonts w:ascii="Times New Roman" w:hAnsi="Times New Roman" w:cs="Times New Roman"/>
          <w:sz w:val="24"/>
          <w:szCs w:val="24"/>
        </w:rPr>
        <w:t xml:space="preserve"> межшкольные соревнования</w:t>
      </w:r>
      <w:r w:rsidR="00DB0F3D" w:rsidRPr="007D47AF">
        <w:rPr>
          <w:rFonts w:ascii="Times New Roman" w:hAnsi="Times New Roman" w:cs="Times New Roman"/>
          <w:sz w:val="24"/>
          <w:szCs w:val="24"/>
        </w:rPr>
        <w:t>.</w:t>
      </w:r>
    </w:p>
    <w:p w:rsidR="0053750D" w:rsidRPr="007D47AF" w:rsidRDefault="0053750D" w:rsidP="007D47AF">
      <w:pPr>
        <w:numPr>
          <w:ilvl w:val="0"/>
          <w:numId w:val="8"/>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Организация различных форм внеурочных учебных занятий. Выработаны интегрированные занятия в форме ярмарки, праздников, походов выходного дня и др.</w:t>
      </w:r>
    </w:p>
    <w:p w:rsidR="0053750D" w:rsidRPr="007D47AF" w:rsidRDefault="0053750D" w:rsidP="007D47AF">
      <w:pPr>
        <w:numPr>
          <w:ilvl w:val="0"/>
          <w:numId w:val="8"/>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Внедрение школьного проекта «Полевые экспедиции» на сегодня приняло более широкое применение, в который вовлечены все учителя-предметники, решающие образовательные задачи по своим предметам. </w:t>
      </w:r>
    </w:p>
    <w:p w:rsidR="0053750D" w:rsidRPr="007D47AF" w:rsidRDefault="0053750D"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t xml:space="preserve">Оценка эффективности нововведений и изменений в работе школы отслеживается по итогам результативности педагогов в рамках школьного рейтингования, а также по итогам анализа отзывов со стороны всех участников образовательного процесса.   </w:t>
      </w:r>
    </w:p>
    <w:p w:rsidR="0053750D" w:rsidRPr="007D47AF" w:rsidRDefault="0053750D" w:rsidP="007D47AF">
      <w:pPr>
        <w:ind w:left="141" w:firstLine="567"/>
        <w:jc w:val="both"/>
        <w:rPr>
          <w:rFonts w:ascii="Times New Roman" w:hAnsi="Times New Roman" w:cs="Times New Roman"/>
          <w:b/>
          <w:bCs/>
          <w:iCs/>
          <w:sz w:val="24"/>
          <w:szCs w:val="24"/>
        </w:rPr>
      </w:pPr>
      <w:r w:rsidRPr="007D47AF">
        <w:rPr>
          <w:rFonts w:ascii="Times New Roman" w:hAnsi="Times New Roman" w:cs="Times New Roman"/>
          <w:b/>
          <w:bCs/>
          <w:iCs/>
          <w:sz w:val="24"/>
          <w:szCs w:val="24"/>
        </w:rPr>
        <w:t>Менеджмент в области качества образования.</w:t>
      </w:r>
    </w:p>
    <w:p w:rsidR="0053750D" w:rsidRPr="007D47AF" w:rsidRDefault="0053750D" w:rsidP="007D47AF">
      <w:pPr>
        <w:ind w:left="141"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В целях  </w:t>
      </w:r>
      <w:proofErr w:type="gramStart"/>
      <w:r w:rsidRPr="007D47AF">
        <w:rPr>
          <w:rFonts w:ascii="Times New Roman" w:hAnsi="Times New Roman" w:cs="Times New Roman"/>
          <w:bCs/>
          <w:iCs/>
          <w:sz w:val="24"/>
          <w:szCs w:val="24"/>
        </w:rPr>
        <w:t>определения основных пунктов программы развития школы</w:t>
      </w:r>
      <w:proofErr w:type="gramEnd"/>
      <w:r w:rsidRPr="007D47AF">
        <w:rPr>
          <w:rFonts w:ascii="Times New Roman" w:hAnsi="Times New Roman" w:cs="Times New Roman"/>
          <w:bCs/>
          <w:iCs/>
          <w:sz w:val="24"/>
          <w:szCs w:val="24"/>
        </w:rPr>
        <w:t xml:space="preserve"> было проведено исследование запросов и потребностей заинтересованных сторон (обучающихся, родителей, представителей местного населения, педагогов). На основе исследования вытекает основная стратегическая цель – обеспечение доступного качественного образования. </w:t>
      </w:r>
    </w:p>
    <w:p w:rsidR="0053750D" w:rsidRPr="007D47AF" w:rsidRDefault="0053750D" w:rsidP="007D47AF">
      <w:pPr>
        <w:ind w:left="141" w:firstLine="567"/>
        <w:jc w:val="both"/>
        <w:rPr>
          <w:rFonts w:ascii="Times New Roman" w:hAnsi="Times New Roman" w:cs="Times New Roman"/>
          <w:bCs/>
          <w:iCs/>
          <w:sz w:val="24"/>
          <w:szCs w:val="24"/>
        </w:rPr>
      </w:pPr>
      <w:proofErr w:type="gramStart"/>
      <w:r w:rsidRPr="007D47AF">
        <w:rPr>
          <w:rFonts w:ascii="Times New Roman" w:hAnsi="Times New Roman" w:cs="Times New Roman"/>
          <w:bCs/>
          <w:iCs/>
          <w:sz w:val="24"/>
          <w:szCs w:val="24"/>
        </w:rPr>
        <w:t>В данном направлении за последние три года значительно улучшена материально-техническая база школы, расширен спектр предлагаемых образовательных услуг за счет обеспечения дополнительного образования, заключения договоров с учреждениями дополнительного образования, реализации предпрофильной подготовки учащихся, создания системы внеурочных учебных занятий, совершенствования воспитательной системы школы, обеспечения участия учащихся в массовых мероприятиях разного уровня в разных областях.</w:t>
      </w:r>
      <w:proofErr w:type="gramEnd"/>
      <w:r w:rsidRPr="007D47AF">
        <w:rPr>
          <w:rFonts w:ascii="Times New Roman" w:hAnsi="Times New Roman" w:cs="Times New Roman"/>
          <w:bCs/>
          <w:iCs/>
          <w:sz w:val="24"/>
          <w:szCs w:val="24"/>
        </w:rPr>
        <w:t xml:space="preserve"> Качественным результатом проделанной работы считаю создание определенного имиджа школы, повышение компетентности педагогического коллектива и, следовательно, увеличение контингента </w:t>
      </w:r>
      <w:proofErr w:type="gramStart"/>
      <w:r w:rsidRPr="007D47AF">
        <w:rPr>
          <w:rFonts w:ascii="Times New Roman" w:hAnsi="Times New Roman" w:cs="Times New Roman"/>
          <w:bCs/>
          <w:iCs/>
          <w:sz w:val="24"/>
          <w:szCs w:val="24"/>
        </w:rPr>
        <w:t>обучающихся</w:t>
      </w:r>
      <w:proofErr w:type="gramEnd"/>
      <w:r w:rsidRPr="007D47AF">
        <w:rPr>
          <w:rFonts w:ascii="Times New Roman" w:hAnsi="Times New Roman" w:cs="Times New Roman"/>
          <w:bCs/>
          <w:iCs/>
          <w:sz w:val="24"/>
          <w:szCs w:val="24"/>
        </w:rPr>
        <w:t>. Все больше жителей поселка предпочитают выбирать для своих детей школу № 6.</w:t>
      </w:r>
    </w:p>
    <w:p w:rsidR="007E4F86" w:rsidRPr="007D47AF" w:rsidRDefault="0053750D" w:rsidP="007D47AF">
      <w:pPr>
        <w:ind w:left="141"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Результативность за последние 3 года подтверждает правильность выбранной стратегии развития школы. МБОУ ООШ № 6 становится призером муниципального конкурса «Школа года» и остае</w:t>
      </w:r>
      <w:r w:rsidR="007E4F86" w:rsidRPr="007D47AF">
        <w:rPr>
          <w:rFonts w:ascii="Times New Roman" w:hAnsi="Times New Roman" w:cs="Times New Roman"/>
          <w:bCs/>
          <w:iCs/>
          <w:sz w:val="24"/>
          <w:szCs w:val="24"/>
        </w:rPr>
        <w:t xml:space="preserve">тся в числе призеров </w:t>
      </w:r>
      <w:proofErr w:type="gramStart"/>
      <w:r w:rsidR="007E4F86" w:rsidRPr="007D47AF">
        <w:rPr>
          <w:rFonts w:ascii="Times New Roman" w:hAnsi="Times New Roman" w:cs="Times New Roman"/>
          <w:bCs/>
          <w:iCs/>
          <w:sz w:val="24"/>
          <w:szCs w:val="24"/>
        </w:rPr>
        <w:t>последние</w:t>
      </w:r>
      <w:proofErr w:type="gramEnd"/>
      <w:r w:rsidR="007E4F86" w:rsidRPr="007D47AF">
        <w:rPr>
          <w:rFonts w:ascii="Times New Roman" w:hAnsi="Times New Roman" w:cs="Times New Roman"/>
          <w:bCs/>
          <w:iCs/>
          <w:sz w:val="24"/>
          <w:szCs w:val="24"/>
        </w:rPr>
        <w:t xml:space="preserve"> 6 лет</w:t>
      </w:r>
      <w:r w:rsidRPr="007D47AF">
        <w:rPr>
          <w:rFonts w:ascii="Times New Roman" w:hAnsi="Times New Roman" w:cs="Times New Roman"/>
          <w:bCs/>
          <w:iCs/>
          <w:sz w:val="24"/>
          <w:szCs w:val="24"/>
        </w:rPr>
        <w:t xml:space="preserve">. </w:t>
      </w:r>
    </w:p>
    <w:p w:rsidR="0053750D" w:rsidRPr="007D47AF" w:rsidRDefault="0053750D" w:rsidP="007D47AF">
      <w:pPr>
        <w:ind w:left="141"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Основная деятельность школы – образовательная. В данном направлении эффективно показала себя обновл</w:t>
      </w:r>
      <w:r w:rsidR="006336E8" w:rsidRPr="007D47AF">
        <w:rPr>
          <w:rFonts w:ascii="Times New Roman" w:hAnsi="Times New Roman" w:cs="Times New Roman"/>
          <w:bCs/>
          <w:iCs/>
          <w:sz w:val="24"/>
          <w:szCs w:val="24"/>
        </w:rPr>
        <w:t>енная методическая служба школы</w:t>
      </w:r>
      <w:r w:rsidRPr="007D47AF">
        <w:rPr>
          <w:rFonts w:ascii="Times New Roman" w:hAnsi="Times New Roman" w:cs="Times New Roman"/>
          <w:bCs/>
          <w:iCs/>
          <w:sz w:val="24"/>
          <w:szCs w:val="24"/>
        </w:rPr>
        <w:t>. Её эффективность подтверждают и результаты обучения, ГИА</w:t>
      </w:r>
      <w:r w:rsidR="007C0D9D">
        <w:rPr>
          <w:rFonts w:ascii="Times New Roman" w:hAnsi="Times New Roman" w:cs="Times New Roman"/>
          <w:bCs/>
          <w:iCs/>
          <w:sz w:val="24"/>
          <w:szCs w:val="24"/>
        </w:rPr>
        <w:t>, ВПР</w:t>
      </w:r>
      <w:r w:rsidRPr="007D47AF">
        <w:rPr>
          <w:rFonts w:ascii="Times New Roman" w:hAnsi="Times New Roman" w:cs="Times New Roman"/>
          <w:bCs/>
          <w:iCs/>
          <w:sz w:val="24"/>
          <w:szCs w:val="24"/>
        </w:rPr>
        <w:t xml:space="preserve"> и предметных олимпиад</w:t>
      </w:r>
      <w:r w:rsidR="007C0D9D">
        <w:rPr>
          <w:rFonts w:ascii="Times New Roman" w:hAnsi="Times New Roman" w:cs="Times New Roman"/>
          <w:bCs/>
          <w:iCs/>
          <w:sz w:val="24"/>
          <w:szCs w:val="24"/>
        </w:rPr>
        <w:t>, конкурсов, научно практических конференций</w:t>
      </w:r>
      <w:r w:rsidRPr="007D47AF">
        <w:rPr>
          <w:rFonts w:ascii="Times New Roman" w:hAnsi="Times New Roman" w:cs="Times New Roman"/>
          <w:bCs/>
          <w:iCs/>
          <w:sz w:val="24"/>
          <w:szCs w:val="24"/>
        </w:rPr>
        <w:t>.</w:t>
      </w:r>
    </w:p>
    <w:p w:rsidR="006336E8" w:rsidRPr="007D47AF" w:rsidRDefault="006336E8" w:rsidP="007D47AF">
      <w:pPr>
        <w:ind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Уровень успеваемости и качества обучения показывают положительную динамику:</w:t>
      </w:r>
    </w:p>
    <w:p w:rsidR="006336E8" w:rsidRPr="007D47AF" w:rsidRDefault="006336E8" w:rsidP="007D47AF">
      <w:pPr>
        <w:ind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учащихся увеличивается за последние три года. Средний балл остается стабильным. Успеваемость увеличилась на 2%, Качество знаний остается на прежнем уровне.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1595"/>
        <w:gridCol w:w="1595"/>
        <w:gridCol w:w="1595"/>
      </w:tblGrid>
      <w:tr w:rsidR="007C0D9D" w:rsidRPr="007D47AF" w:rsidTr="00B55E7B">
        <w:trPr>
          <w:jc w:val="center"/>
        </w:trPr>
        <w:tc>
          <w:tcPr>
            <w:tcW w:w="0" w:type="auto"/>
          </w:tcPr>
          <w:p w:rsidR="007C0D9D" w:rsidRPr="007D47AF" w:rsidRDefault="007C0D9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lastRenderedPageBreak/>
              <w:t>Показатели</w:t>
            </w:r>
          </w:p>
        </w:tc>
        <w:tc>
          <w:tcPr>
            <w:tcW w:w="0" w:type="auto"/>
          </w:tcPr>
          <w:p w:rsidR="007C0D9D" w:rsidRPr="007D47AF" w:rsidRDefault="007C0D9D" w:rsidP="00A52E59">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2015-2016у.г.</w:t>
            </w:r>
          </w:p>
        </w:tc>
        <w:tc>
          <w:tcPr>
            <w:tcW w:w="0" w:type="auto"/>
          </w:tcPr>
          <w:p w:rsidR="007C0D9D" w:rsidRPr="007D47AF" w:rsidRDefault="007C0D9D" w:rsidP="007D47AF">
            <w:pPr>
              <w:jc w:val="center"/>
              <w:rPr>
                <w:rFonts w:ascii="Times New Roman" w:hAnsi="Times New Roman" w:cs="Times New Roman"/>
                <w:bCs/>
                <w:iCs/>
                <w:sz w:val="24"/>
                <w:szCs w:val="24"/>
              </w:rPr>
            </w:pPr>
            <w:r>
              <w:rPr>
                <w:rFonts w:ascii="Times New Roman" w:hAnsi="Times New Roman" w:cs="Times New Roman"/>
                <w:bCs/>
                <w:iCs/>
                <w:sz w:val="24"/>
                <w:szCs w:val="24"/>
              </w:rPr>
              <w:t>2016-2017у.г.</w:t>
            </w:r>
          </w:p>
        </w:tc>
        <w:tc>
          <w:tcPr>
            <w:tcW w:w="0" w:type="auto"/>
          </w:tcPr>
          <w:p w:rsidR="007C0D9D" w:rsidRPr="007D47AF" w:rsidRDefault="007C0D9D" w:rsidP="007D47AF">
            <w:pPr>
              <w:jc w:val="center"/>
              <w:rPr>
                <w:rFonts w:ascii="Times New Roman" w:hAnsi="Times New Roman" w:cs="Times New Roman"/>
                <w:bCs/>
                <w:iCs/>
                <w:sz w:val="24"/>
                <w:szCs w:val="24"/>
              </w:rPr>
            </w:pPr>
            <w:r>
              <w:rPr>
                <w:rFonts w:ascii="Times New Roman" w:hAnsi="Times New Roman" w:cs="Times New Roman"/>
                <w:bCs/>
                <w:iCs/>
                <w:sz w:val="24"/>
                <w:szCs w:val="24"/>
              </w:rPr>
              <w:t>2017-2018у.г.</w:t>
            </w:r>
          </w:p>
        </w:tc>
      </w:tr>
      <w:tr w:rsidR="007C0D9D" w:rsidRPr="007D47AF" w:rsidTr="00B55E7B">
        <w:trPr>
          <w:jc w:val="center"/>
        </w:trPr>
        <w:tc>
          <w:tcPr>
            <w:tcW w:w="0" w:type="auto"/>
          </w:tcPr>
          <w:p w:rsidR="007C0D9D" w:rsidRPr="007D47AF" w:rsidRDefault="007C0D9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учащихся</w:t>
            </w:r>
          </w:p>
        </w:tc>
        <w:tc>
          <w:tcPr>
            <w:tcW w:w="0" w:type="auto"/>
          </w:tcPr>
          <w:p w:rsidR="007C0D9D" w:rsidRPr="007D47AF" w:rsidRDefault="007C0D9D" w:rsidP="00A52E59">
            <w:pPr>
              <w:jc w:val="center"/>
              <w:rPr>
                <w:rFonts w:ascii="Times New Roman" w:hAnsi="Times New Roman" w:cs="Times New Roman"/>
                <w:bCs/>
                <w:iCs/>
                <w:sz w:val="24"/>
                <w:szCs w:val="24"/>
              </w:rPr>
            </w:pPr>
            <w:r w:rsidRPr="007D47AF">
              <w:rPr>
                <w:rFonts w:ascii="Times New Roman" w:hAnsi="Times New Roman" w:cs="Times New Roman"/>
                <w:bCs/>
                <w:iCs/>
                <w:sz w:val="24"/>
                <w:szCs w:val="24"/>
              </w:rPr>
              <w:t>178</w:t>
            </w:r>
          </w:p>
        </w:tc>
        <w:tc>
          <w:tcPr>
            <w:tcW w:w="0" w:type="auto"/>
          </w:tcPr>
          <w:p w:rsidR="007C0D9D" w:rsidRPr="007D47AF" w:rsidRDefault="007C0D9D" w:rsidP="004D6B23">
            <w:pPr>
              <w:jc w:val="center"/>
              <w:rPr>
                <w:rFonts w:ascii="Times New Roman" w:hAnsi="Times New Roman" w:cs="Times New Roman"/>
                <w:bCs/>
                <w:iCs/>
                <w:sz w:val="24"/>
                <w:szCs w:val="24"/>
              </w:rPr>
            </w:pPr>
            <w:r>
              <w:rPr>
                <w:rFonts w:ascii="Times New Roman" w:hAnsi="Times New Roman" w:cs="Times New Roman"/>
                <w:bCs/>
                <w:iCs/>
                <w:sz w:val="24"/>
                <w:szCs w:val="24"/>
              </w:rPr>
              <w:t>18</w:t>
            </w:r>
            <w:r w:rsidR="004D6B23">
              <w:rPr>
                <w:rFonts w:ascii="Times New Roman" w:hAnsi="Times New Roman" w:cs="Times New Roman"/>
                <w:bCs/>
                <w:iCs/>
                <w:sz w:val="24"/>
                <w:szCs w:val="24"/>
              </w:rPr>
              <w:t>2</w:t>
            </w:r>
          </w:p>
        </w:tc>
        <w:tc>
          <w:tcPr>
            <w:tcW w:w="0" w:type="auto"/>
          </w:tcPr>
          <w:p w:rsidR="007C0D9D" w:rsidRPr="007D47AF" w:rsidRDefault="007C0D9D" w:rsidP="007D47AF">
            <w:pPr>
              <w:jc w:val="center"/>
              <w:rPr>
                <w:rFonts w:ascii="Times New Roman" w:hAnsi="Times New Roman" w:cs="Times New Roman"/>
                <w:bCs/>
                <w:iCs/>
                <w:sz w:val="24"/>
                <w:szCs w:val="24"/>
              </w:rPr>
            </w:pPr>
            <w:r>
              <w:rPr>
                <w:rFonts w:ascii="Times New Roman" w:hAnsi="Times New Roman" w:cs="Times New Roman"/>
                <w:bCs/>
                <w:iCs/>
                <w:sz w:val="24"/>
                <w:szCs w:val="24"/>
              </w:rPr>
              <w:t>183</w:t>
            </w:r>
          </w:p>
        </w:tc>
      </w:tr>
      <w:tr w:rsidR="007C0D9D" w:rsidRPr="007D47AF" w:rsidTr="00B55E7B">
        <w:trPr>
          <w:jc w:val="center"/>
        </w:trPr>
        <w:tc>
          <w:tcPr>
            <w:tcW w:w="0" w:type="auto"/>
          </w:tcPr>
          <w:p w:rsidR="007C0D9D" w:rsidRPr="007D47AF" w:rsidRDefault="007C0D9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Средний балл</w:t>
            </w:r>
          </w:p>
        </w:tc>
        <w:tc>
          <w:tcPr>
            <w:tcW w:w="0" w:type="auto"/>
          </w:tcPr>
          <w:p w:rsidR="007C0D9D" w:rsidRPr="007D47AF" w:rsidRDefault="007C0D9D" w:rsidP="00A52E59">
            <w:pPr>
              <w:jc w:val="center"/>
              <w:rPr>
                <w:rFonts w:ascii="Times New Roman" w:hAnsi="Times New Roman" w:cs="Times New Roman"/>
                <w:bCs/>
                <w:iCs/>
                <w:sz w:val="24"/>
                <w:szCs w:val="24"/>
              </w:rPr>
            </w:pPr>
            <w:r w:rsidRPr="007D47AF">
              <w:rPr>
                <w:rFonts w:ascii="Times New Roman" w:hAnsi="Times New Roman" w:cs="Times New Roman"/>
                <w:bCs/>
                <w:iCs/>
                <w:sz w:val="24"/>
                <w:szCs w:val="24"/>
              </w:rPr>
              <w:t>3,8</w:t>
            </w:r>
          </w:p>
        </w:tc>
        <w:tc>
          <w:tcPr>
            <w:tcW w:w="0" w:type="auto"/>
          </w:tcPr>
          <w:p w:rsidR="007C0D9D" w:rsidRPr="007D47AF" w:rsidRDefault="007C0D9D" w:rsidP="007D47AF">
            <w:pPr>
              <w:jc w:val="center"/>
              <w:rPr>
                <w:rFonts w:ascii="Times New Roman" w:hAnsi="Times New Roman" w:cs="Times New Roman"/>
                <w:bCs/>
                <w:iCs/>
                <w:sz w:val="24"/>
                <w:szCs w:val="24"/>
              </w:rPr>
            </w:pPr>
            <w:r>
              <w:rPr>
                <w:rFonts w:ascii="Times New Roman" w:hAnsi="Times New Roman" w:cs="Times New Roman"/>
                <w:bCs/>
                <w:iCs/>
                <w:sz w:val="24"/>
                <w:szCs w:val="24"/>
              </w:rPr>
              <w:t>3,8</w:t>
            </w:r>
          </w:p>
        </w:tc>
        <w:tc>
          <w:tcPr>
            <w:tcW w:w="0" w:type="auto"/>
          </w:tcPr>
          <w:p w:rsidR="007C0D9D" w:rsidRPr="007D47AF" w:rsidRDefault="007C0D9D" w:rsidP="007D47AF">
            <w:pPr>
              <w:jc w:val="center"/>
              <w:rPr>
                <w:rFonts w:ascii="Times New Roman" w:hAnsi="Times New Roman" w:cs="Times New Roman"/>
                <w:bCs/>
                <w:iCs/>
                <w:sz w:val="24"/>
                <w:szCs w:val="24"/>
              </w:rPr>
            </w:pPr>
            <w:r>
              <w:rPr>
                <w:rFonts w:ascii="Times New Roman" w:hAnsi="Times New Roman" w:cs="Times New Roman"/>
                <w:bCs/>
                <w:iCs/>
                <w:sz w:val="24"/>
                <w:szCs w:val="24"/>
              </w:rPr>
              <w:t>3,8</w:t>
            </w:r>
          </w:p>
        </w:tc>
      </w:tr>
      <w:tr w:rsidR="007C0D9D" w:rsidRPr="007D47AF" w:rsidTr="00B55E7B">
        <w:trPr>
          <w:jc w:val="center"/>
        </w:trPr>
        <w:tc>
          <w:tcPr>
            <w:tcW w:w="0" w:type="auto"/>
          </w:tcPr>
          <w:p w:rsidR="007C0D9D" w:rsidRPr="007D47AF" w:rsidRDefault="007C0D9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Успеваемость, %</w:t>
            </w:r>
          </w:p>
        </w:tc>
        <w:tc>
          <w:tcPr>
            <w:tcW w:w="0" w:type="auto"/>
          </w:tcPr>
          <w:p w:rsidR="007C0D9D" w:rsidRPr="007D47AF" w:rsidRDefault="007C0D9D" w:rsidP="00A52E59">
            <w:pPr>
              <w:jc w:val="center"/>
              <w:rPr>
                <w:rFonts w:ascii="Times New Roman" w:hAnsi="Times New Roman" w:cs="Times New Roman"/>
                <w:bCs/>
                <w:iCs/>
                <w:sz w:val="24"/>
                <w:szCs w:val="24"/>
              </w:rPr>
            </w:pPr>
            <w:r w:rsidRPr="007D47AF">
              <w:rPr>
                <w:rFonts w:ascii="Times New Roman" w:hAnsi="Times New Roman" w:cs="Times New Roman"/>
                <w:bCs/>
                <w:iCs/>
                <w:sz w:val="24"/>
                <w:szCs w:val="24"/>
              </w:rPr>
              <w:t>99</w:t>
            </w:r>
          </w:p>
        </w:tc>
        <w:tc>
          <w:tcPr>
            <w:tcW w:w="0" w:type="auto"/>
          </w:tcPr>
          <w:p w:rsidR="007C0D9D" w:rsidRPr="007D47AF" w:rsidRDefault="007C0D9D" w:rsidP="007D47AF">
            <w:pPr>
              <w:jc w:val="center"/>
              <w:rPr>
                <w:rFonts w:ascii="Times New Roman" w:hAnsi="Times New Roman" w:cs="Times New Roman"/>
                <w:bCs/>
                <w:iCs/>
                <w:sz w:val="24"/>
                <w:szCs w:val="24"/>
              </w:rPr>
            </w:pPr>
            <w:r>
              <w:rPr>
                <w:rFonts w:ascii="Times New Roman" w:hAnsi="Times New Roman" w:cs="Times New Roman"/>
                <w:bCs/>
                <w:iCs/>
                <w:sz w:val="24"/>
                <w:szCs w:val="24"/>
              </w:rPr>
              <w:t>99,4</w:t>
            </w:r>
          </w:p>
        </w:tc>
        <w:tc>
          <w:tcPr>
            <w:tcW w:w="0" w:type="auto"/>
          </w:tcPr>
          <w:p w:rsidR="007C0D9D" w:rsidRPr="007D47AF" w:rsidRDefault="007C0D9D" w:rsidP="007D47AF">
            <w:pPr>
              <w:jc w:val="center"/>
              <w:rPr>
                <w:rFonts w:ascii="Times New Roman" w:hAnsi="Times New Roman" w:cs="Times New Roman"/>
                <w:bCs/>
                <w:iCs/>
                <w:sz w:val="24"/>
                <w:szCs w:val="24"/>
              </w:rPr>
            </w:pPr>
            <w:r>
              <w:rPr>
                <w:rFonts w:ascii="Times New Roman" w:hAnsi="Times New Roman" w:cs="Times New Roman"/>
                <w:bCs/>
                <w:iCs/>
                <w:sz w:val="24"/>
                <w:szCs w:val="24"/>
              </w:rPr>
              <w:t>100</w:t>
            </w:r>
          </w:p>
        </w:tc>
      </w:tr>
      <w:tr w:rsidR="007C0D9D" w:rsidRPr="007D47AF" w:rsidTr="00B55E7B">
        <w:trPr>
          <w:jc w:val="center"/>
        </w:trPr>
        <w:tc>
          <w:tcPr>
            <w:tcW w:w="0" w:type="auto"/>
          </w:tcPr>
          <w:p w:rsidR="007C0D9D" w:rsidRPr="007D47AF" w:rsidRDefault="007C0D9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Качество знаний, %</w:t>
            </w:r>
          </w:p>
        </w:tc>
        <w:tc>
          <w:tcPr>
            <w:tcW w:w="0" w:type="auto"/>
          </w:tcPr>
          <w:p w:rsidR="007C0D9D" w:rsidRPr="007D47AF" w:rsidRDefault="007C0D9D" w:rsidP="00A52E59">
            <w:pPr>
              <w:jc w:val="center"/>
              <w:rPr>
                <w:rFonts w:ascii="Times New Roman" w:hAnsi="Times New Roman" w:cs="Times New Roman"/>
                <w:bCs/>
                <w:iCs/>
                <w:sz w:val="24"/>
                <w:szCs w:val="24"/>
              </w:rPr>
            </w:pPr>
            <w:r w:rsidRPr="007D47AF">
              <w:rPr>
                <w:rFonts w:ascii="Times New Roman" w:hAnsi="Times New Roman" w:cs="Times New Roman"/>
                <w:bCs/>
                <w:iCs/>
                <w:sz w:val="24"/>
                <w:szCs w:val="24"/>
              </w:rPr>
              <w:t>21</w:t>
            </w:r>
          </w:p>
        </w:tc>
        <w:tc>
          <w:tcPr>
            <w:tcW w:w="0" w:type="auto"/>
          </w:tcPr>
          <w:p w:rsidR="007C0D9D" w:rsidRPr="007D47AF" w:rsidRDefault="007C0D9D" w:rsidP="007D47AF">
            <w:pPr>
              <w:jc w:val="center"/>
              <w:rPr>
                <w:rFonts w:ascii="Times New Roman" w:hAnsi="Times New Roman" w:cs="Times New Roman"/>
                <w:bCs/>
                <w:iCs/>
                <w:sz w:val="24"/>
                <w:szCs w:val="24"/>
              </w:rPr>
            </w:pPr>
            <w:r>
              <w:rPr>
                <w:rFonts w:ascii="Times New Roman" w:hAnsi="Times New Roman" w:cs="Times New Roman"/>
                <w:bCs/>
                <w:iCs/>
                <w:sz w:val="24"/>
                <w:szCs w:val="24"/>
              </w:rPr>
              <w:t>27,4</w:t>
            </w:r>
          </w:p>
        </w:tc>
        <w:tc>
          <w:tcPr>
            <w:tcW w:w="0" w:type="auto"/>
          </w:tcPr>
          <w:p w:rsidR="007C0D9D" w:rsidRPr="007D47AF" w:rsidRDefault="007C0D9D" w:rsidP="007D47AF">
            <w:pPr>
              <w:jc w:val="center"/>
              <w:rPr>
                <w:rFonts w:ascii="Times New Roman" w:hAnsi="Times New Roman" w:cs="Times New Roman"/>
                <w:bCs/>
                <w:iCs/>
                <w:sz w:val="24"/>
                <w:szCs w:val="24"/>
              </w:rPr>
            </w:pPr>
            <w:r>
              <w:rPr>
                <w:rFonts w:ascii="Times New Roman" w:hAnsi="Times New Roman" w:cs="Times New Roman"/>
                <w:bCs/>
                <w:iCs/>
                <w:sz w:val="24"/>
                <w:szCs w:val="24"/>
              </w:rPr>
              <w:t>29</w:t>
            </w:r>
          </w:p>
        </w:tc>
      </w:tr>
    </w:tbl>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ab/>
        <w:t xml:space="preserve">Подготовка выпускников 9 класса за последние четыре </w:t>
      </w:r>
      <w:r w:rsidR="009B2F40" w:rsidRPr="007D47AF">
        <w:rPr>
          <w:rFonts w:ascii="Times New Roman" w:hAnsi="Times New Roman" w:cs="Times New Roman"/>
          <w:bCs/>
          <w:iCs/>
          <w:sz w:val="24"/>
          <w:szCs w:val="24"/>
        </w:rPr>
        <w:t>года приведена в нижеприведенных таблицах</w:t>
      </w:r>
      <w:r w:rsidRPr="007D47AF">
        <w:rPr>
          <w:rFonts w:ascii="Times New Roman" w:hAnsi="Times New Roman" w:cs="Times New Roman"/>
          <w:bCs/>
          <w:iCs/>
          <w:sz w:val="24"/>
          <w:szCs w:val="24"/>
        </w:rPr>
        <w:t>:</w:t>
      </w:r>
    </w:p>
    <w:p w:rsidR="006336E8" w:rsidRPr="007D47AF" w:rsidRDefault="006336E8" w:rsidP="007D47AF">
      <w:pPr>
        <w:ind w:right="-284" w:firstLine="426"/>
        <w:jc w:val="both"/>
        <w:rPr>
          <w:rFonts w:ascii="Times New Roman" w:hAnsi="Times New Roman" w:cs="Times New Roman"/>
          <w:sz w:val="24"/>
          <w:szCs w:val="24"/>
        </w:rPr>
      </w:pPr>
      <w:r w:rsidRPr="007D47AF">
        <w:rPr>
          <w:rFonts w:ascii="Times New Roman" w:hAnsi="Times New Roman" w:cs="Times New Roman"/>
          <w:sz w:val="24"/>
          <w:szCs w:val="24"/>
        </w:rPr>
        <w:t>Количество выпускников 9-х классов, участвовавших в ГИА в 201</w:t>
      </w:r>
      <w:r w:rsidR="00DA3308">
        <w:rPr>
          <w:rFonts w:ascii="Times New Roman" w:hAnsi="Times New Roman" w:cs="Times New Roman"/>
          <w:sz w:val="24"/>
          <w:szCs w:val="24"/>
        </w:rPr>
        <w:t>8</w:t>
      </w:r>
      <w:r w:rsidRPr="007D47AF">
        <w:rPr>
          <w:rFonts w:ascii="Times New Roman" w:hAnsi="Times New Roman" w:cs="Times New Roman"/>
          <w:sz w:val="24"/>
          <w:szCs w:val="24"/>
        </w:rPr>
        <w:t>г. в сравнении с прошлыми годами (основной период)</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1842"/>
        <w:gridCol w:w="1842"/>
        <w:gridCol w:w="1842"/>
        <w:gridCol w:w="1559"/>
      </w:tblGrid>
      <w:tr w:rsidR="00DA3308" w:rsidRPr="007D47AF" w:rsidTr="00DA3308">
        <w:tc>
          <w:tcPr>
            <w:tcW w:w="2553" w:type="dxa"/>
          </w:tcPr>
          <w:p w:rsidR="00DA3308" w:rsidRPr="007D47AF" w:rsidRDefault="00DA330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 xml:space="preserve">Предметы </w:t>
            </w:r>
          </w:p>
        </w:tc>
        <w:tc>
          <w:tcPr>
            <w:tcW w:w="1842" w:type="dxa"/>
          </w:tcPr>
          <w:p w:rsidR="00DA3308" w:rsidRPr="007D47AF" w:rsidRDefault="00DA3308" w:rsidP="00CB5433">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w:t>
            </w:r>
            <w:r>
              <w:rPr>
                <w:rFonts w:ascii="Times New Roman" w:hAnsi="Times New Roman" w:cs="Times New Roman"/>
                <w:sz w:val="24"/>
                <w:szCs w:val="24"/>
              </w:rPr>
              <w:t>5</w:t>
            </w:r>
          </w:p>
        </w:tc>
        <w:tc>
          <w:tcPr>
            <w:tcW w:w="1842" w:type="dxa"/>
          </w:tcPr>
          <w:p w:rsidR="00DA3308" w:rsidRPr="007D47AF" w:rsidRDefault="00DA3308" w:rsidP="00CB5433">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2016</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559"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Русский язык</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14</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18</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Математика </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14</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18</w:t>
            </w:r>
          </w:p>
        </w:tc>
        <w:tc>
          <w:tcPr>
            <w:tcW w:w="1842" w:type="dxa"/>
          </w:tcPr>
          <w:p w:rsidR="00DA3308" w:rsidRPr="007D47AF" w:rsidRDefault="00DA3308" w:rsidP="007D47A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Биология </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8</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Физика </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3</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Химия </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2</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География </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6</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История </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Обществознание </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15</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Информатика </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Английский язык</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Литература </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DA3308" w:rsidRPr="007D47AF" w:rsidTr="00DA3308">
        <w:tc>
          <w:tcPr>
            <w:tcW w:w="2553"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Бурятский  язык</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CB5433">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DA3308" w:rsidRPr="007D47AF" w:rsidRDefault="00DA3308" w:rsidP="007D47AF">
            <w:pPr>
              <w:jc w:val="center"/>
              <w:rPr>
                <w:rFonts w:ascii="Times New Roman" w:hAnsi="Times New Roman" w:cs="Times New Roman"/>
                <w:bCs/>
                <w:sz w:val="24"/>
                <w:szCs w:val="24"/>
              </w:rPr>
            </w:pPr>
            <w:r>
              <w:rPr>
                <w:rFonts w:ascii="Times New Roman" w:hAnsi="Times New Roman" w:cs="Times New Roman"/>
                <w:bCs/>
                <w:sz w:val="24"/>
                <w:szCs w:val="24"/>
              </w:rPr>
              <w:t>0</w:t>
            </w:r>
          </w:p>
        </w:tc>
      </w:tr>
    </w:tbl>
    <w:p w:rsidR="00D053DE" w:rsidRPr="007D47AF" w:rsidRDefault="00D053DE" w:rsidP="007D47AF">
      <w:pPr>
        <w:ind w:firstLine="567"/>
        <w:jc w:val="center"/>
        <w:rPr>
          <w:rFonts w:ascii="Times New Roman" w:hAnsi="Times New Roman" w:cs="Times New Roman"/>
          <w:b/>
          <w:sz w:val="24"/>
          <w:szCs w:val="24"/>
        </w:rPr>
      </w:pPr>
    </w:p>
    <w:p w:rsidR="006336E8" w:rsidRPr="007D47AF" w:rsidRDefault="006336E8" w:rsidP="007D47AF">
      <w:pPr>
        <w:ind w:firstLine="567"/>
        <w:jc w:val="center"/>
        <w:rPr>
          <w:rFonts w:ascii="Times New Roman" w:hAnsi="Times New Roman" w:cs="Times New Roman"/>
          <w:sz w:val="24"/>
          <w:szCs w:val="24"/>
        </w:rPr>
      </w:pPr>
      <w:r w:rsidRPr="007D47AF">
        <w:rPr>
          <w:rFonts w:ascii="Times New Roman" w:hAnsi="Times New Roman" w:cs="Times New Roman"/>
          <w:sz w:val="24"/>
          <w:szCs w:val="24"/>
        </w:rPr>
        <w:t>Сравнительный анализ результатов ГИА 201</w:t>
      </w:r>
      <w:r w:rsidR="00DA3308">
        <w:rPr>
          <w:rFonts w:ascii="Times New Roman" w:hAnsi="Times New Roman" w:cs="Times New Roman"/>
          <w:sz w:val="24"/>
          <w:szCs w:val="24"/>
        </w:rPr>
        <w:t>5</w:t>
      </w:r>
      <w:r w:rsidRPr="007D47AF">
        <w:rPr>
          <w:rFonts w:ascii="Times New Roman" w:hAnsi="Times New Roman" w:cs="Times New Roman"/>
          <w:sz w:val="24"/>
          <w:szCs w:val="24"/>
        </w:rPr>
        <w:t>-201</w:t>
      </w:r>
      <w:r w:rsidR="00DA3308">
        <w:rPr>
          <w:rFonts w:ascii="Times New Roman" w:hAnsi="Times New Roman" w:cs="Times New Roman"/>
          <w:sz w:val="24"/>
          <w:szCs w:val="24"/>
        </w:rPr>
        <w:t>8</w:t>
      </w:r>
      <w:r w:rsidRPr="007D47AF">
        <w:rPr>
          <w:rFonts w:ascii="Times New Roman" w:hAnsi="Times New Roman" w:cs="Times New Roman"/>
          <w:sz w:val="24"/>
          <w:szCs w:val="24"/>
        </w:rPr>
        <w:t>гг.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4"/>
        <w:gridCol w:w="1526"/>
        <w:gridCol w:w="1494"/>
        <w:gridCol w:w="1843"/>
        <w:gridCol w:w="1701"/>
      </w:tblGrid>
      <w:tr w:rsidR="006336E8" w:rsidRPr="007D47AF" w:rsidTr="00CB57F7">
        <w:tc>
          <w:tcPr>
            <w:tcW w:w="2934" w:type="dxa"/>
            <w:vMerge w:val="restart"/>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Предмет</w:t>
            </w:r>
          </w:p>
        </w:tc>
        <w:tc>
          <w:tcPr>
            <w:tcW w:w="6564" w:type="dxa"/>
            <w:gridSpan w:val="4"/>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Годы (ср</w:t>
            </w:r>
            <w:proofErr w:type="gramStart"/>
            <w:r w:rsidRPr="007D47AF">
              <w:rPr>
                <w:rFonts w:ascii="Times New Roman" w:hAnsi="Times New Roman" w:cs="Times New Roman"/>
                <w:sz w:val="24"/>
                <w:szCs w:val="24"/>
              </w:rPr>
              <w:t>.б</w:t>
            </w:r>
            <w:proofErr w:type="gramEnd"/>
            <w:r w:rsidRPr="007D47AF">
              <w:rPr>
                <w:rFonts w:ascii="Times New Roman" w:hAnsi="Times New Roman" w:cs="Times New Roman"/>
                <w:sz w:val="24"/>
                <w:szCs w:val="24"/>
              </w:rPr>
              <w:t>алл)</w:t>
            </w:r>
          </w:p>
        </w:tc>
      </w:tr>
      <w:tr w:rsidR="00DA3308" w:rsidRPr="007D47AF" w:rsidTr="00CB57F7">
        <w:tc>
          <w:tcPr>
            <w:tcW w:w="2934" w:type="dxa"/>
            <w:vMerge/>
          </w:tcPr>
          <w:p w:rsidR="00DA3308" w:rsidRPr="007D47AF" w:rsidRDefault="00DA3308" w:rsidP="007D47AF">
            <w:pPr>
              <w:spacing w:line="240" w:lineRule="auto"/>
              <w:jc w:val="center"/>
              <w:rPr>
                <w:rFonts w:ascii="Times New Roman" w:hAnsi="Times New Roman" w:cs="Times New Roman"/>
                <w:sz w:val="24"/>
                <w:szCs w:val="24"/>
              </w:rPr>
            </w:pPr>
          </w:p>
        </w:tc>
        <w:tc>
          <w:tcPr>
            <w:tcW w:w="1526" w:type="dxa"/>
          </w:tcPr>
          <w:p w:rsidR="00DA3308" w:rsidRPr="007D47AF" w:rsidRDefault="00DA3308" w:rsidP="00A304A7">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2015</w:t>
            </w:r>
          </w:p>
        </w:tc>
        <w:tc>
          <w:tcPr>
            <w:tcW w:w="1494" w:type="dxa"/>
          </w:tcPr>
          <w:p w:rsidR="00DA3308" w:rsidRPr="007D47AF" w:rsidRDefault="00DA3308" w:rsidP="00A304A7">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2016</w:t>
            </w:r>
          </w:p>
        </w:tc>
        <w:tc>
          <w:tcPr>
            <w:tcW w:w="1843"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2018</w:t>
            </w: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Русский язык</w:t>
            </w:r>
          </w:p>
        </w:tc>
        <w:tc>
          <w:tcPr>
            <w:tcW w:w="1526" w:type="dxa"/>
          </w:tcPr>
          <w:p w:rsidR="00DA3308" w:rsidRPr="007D47AF" w:rsidRDefault="00DA3308" w:rsidP="00A304A7">
            <w:pPr>
              <w:pStyle w:val="a3"/>
              <w:spacing w:line="240" w:lineRule="auto"/>
              <w:ind w:left="0"/>
              <w:jc w:val="center"/>
              <w:rPr>
                <w:rFonts w:ascii="Times New Roman" w:hAnsi="Times New Roman"/>
                <w:sz w:val="24"/>
                <w:szCs w:val="24"/>
              </w:rPr>
            </w:pPr>
            <w:r w:rsidRPr="007D47AF">
              <w:rPr>
                <w:rFonts w:ascii="Times New Roman" w:hAnsi="Times New Roman"/>
                <w:sz w:val="24"/>
                <w:szCs w:val="24"/>
              </w:rPr>
              <w:t>3,9</w:t>
            </w:r>
          </w:p>
        </w:tc>
        <w:tc>
          <w:tcPr>
            <w:tcW w:w="1494" w:type="dxa"/>
          </w:tcPr>
          <w:p w:rsidR="00DA3308" w:rsidRPr="007D47AF" w:rsidRDefault="00DA3308" w:rsidP="00A304A7">
            <w:pPr>
              <w:pStyle w:val="a3"/>
              <w:spacing w:line="240" w:lineRule="auto"/>
              <w:ind w:left="0"/>
              <w:jc w:val="center"/>
              <w:rPr>
                <w:rFonts w:ascii="Times New Roman" w:hAnsi="Times New Roman"/>
                <w:sz w:val="24"/>
                <w:szCs w:val="24"/>
              </w:rPr>
            </w:pPr>
            <w:r w:rsidRPr="007D47AF">
              <w:rPr>
                <w:rFonts w:ascii="Times New Roman" w:hAnsi="Times New Roman"/>
                <w:sz w:val="24"/>
                <w:szCs w:val="24"/>
              </w:rPr>
              <w:t>4,0</w:t>
            </w:r>
          </w:p>
        </w:tc>
        <w:tc>
          <w:tcPr>
            <w:tcW w:w="1843" w:type="dxa"/>
            <w:shd w:val="clear" w:color="auto" w:fill="auto"/>
          </w:tcPr>
          <w:p w:rsidR="00DA3308" w:rsidRPr="007D47AF" w:rsidRDefault="00DA3308" w:rsidP="007D47AF">
            <w:pPr>
              <w:pStyle w:val="a3"/>
              <w:spacing w:line="240" w:lineRule="auto"/>
              <w:ind w:left="0"/>
              <w:jc w:val="center"/>
              <w:rPr>
                <w:rFonts w:ascii="Times New Roman" w:hAnsi="Times New Roman"/>
                <w:sz w:val="24"/>
                <w:szCs w:val="24"/>
              </w:rPr>
            </w:pPr>
            <w:r>
              <w:rPr>
                <w:rFonts w:ascii="Times New Roman" w:hAnsi="Times New Roman"/>
                <w:sz w:val="24"/>
                <w:szCs w:val="24"/>
              </w:rPr>
              <w:t>3,8</w:t>
            </w:r>
          </w:p>
        </w:tc>
        <w:tc>
          <w:tcPr>
            <w:tcW w:w="1701" w:type="dxa"/>
            <w:shd w:val="clear" w:color="auto" w:fill="auto"/>
          </w:tcPr>
          <w:p w:rsidR="00DA3308" w:rsidRPr="007D47AF" w:rsidRDefault="00DA3308" w:rsidP="007D47AF">
            <w:pPr>
              <w:pStyle w:val="a3"/>
              <w:spacing w:line="240" w:lineRule="auto"/>
              <w:ind w:left="0"/>
              <w:jc w:val="center"/>
              <w:rPr>
                <w:rFonts w:ascii="Times New Roman" w:hAnsi="Times New Roman"/>
                <w:sz w:val="24"/>
                <w:szCs w:val="24"/>
              </w:rPr>
            </w:pPr>
            <w:r>
              <w:rPr>
                <w:rFonts w:ascii="Times New Roman" w:hAnsi="Times New Roman"/>
                <w:sz w:val="24"/>
                <w:szCs w:val="24"/>
              </w:rPr>
              <w:t>3,95</w:t>
            </w:r>
          </w:p>
        </w:tc>
      </w:tr>
      <w:tr w:rsidR="00DA3308" w:rsidRPr="007D47AF" w:rsidTr="00A3255E">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Математика </w:t>
            </w:r>
          </w:p>
        </w:tc>
        <w:tc>
          <w:tcPr>
            <w:tcW w:w="1526" w:type="dxa"/>
          </w:tcPr>
          <w:p w:rsidR="00DA3308" w:rsidRPr="007D47AF" w:rsidRDefault="00DA3308" w:rsidP="00A304A7">
            <w:pPr>
              <w:snapToGrid w:val="0"/>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3,4</w:t>
            </w:r>
          </w:p>
        </w:tc>
        <w:tc>
          <w:tcPr>
            <w:tcW w:w="1494" w:type="dxa"/>
          </w:tcPr>
          <w:p w:rsidR="00DA3308" w:rsidRPr="007D47AF" w:rsidRDefault="00DA3308" w:rsidP="00A304A7">
            <w:pPr>
              <w:snapToGrid w:val="0"/>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3,4</w:t>
            </w:r>
          </w:p>
        </w:tc>
        <w:tc>
          <w:tcPr>
            <w:tcW w:w="1843" w:type="dxa"/>
            <w:shd w:val="clear" w:color="auto" w:fill="auto"/>
          </w:tcPr>
          <w:p w:rsidR="00DA3308" w:rsidRPr="007D47AF" w:rsidRDefault="00DA3308" w:rsidP="007D47AF">
            <w:pPr>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701" w:type="dxa"/>
            <w:shd w:val="clear" w:color="auto" w:fill="auto"/>
          </w:tcPr>
          <w:p w:rsidR="00DA3308" w:rsidRPr="007D47AF" w:rsidRDefault="00DA3308" w:rsidP="007D47AF">
            <w:pPr>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3,1</w:t>
            </w: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lastRenderedPageBreak/>
              <w:t xml:space="preserve">Биология </w:t>
            </w:r>
          </w:p>
        </w:tc>
        <w:tc>
          <w:tcPr>
            <w:tcW w:w="1526" w:type="dxa"/>
          </w:tcPr>
          <w:p w:rsidR="00DA3308" w:rsidRPr="007D47AF" w:rsidRDefault="00DA3308" w:rsidP="00A304A7">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3,0</w:t>
            </w:r>
          </w:p>
        </w:tc>
        <w:tc>
          <w:tcPr>
            <w:tcW w:w="1494" w:type="dxa"/>
          </w:tcPr>
          <w:p w:rsidR="00DA3308" w:rsidRPr="007D47AF" w:rsidRDefault="00DA3308" w:rsidP="00A304A7">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3,75</w:t>
            </w:r>
          </w:p>
        </w:tc>
        <w:tc>
          <w:tcPr>
            <w:tcW w:w="1843"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Физика </w:t>
            </w:r>
          </w:p>
        </w:tc>
        <w:tc>
          <w:tcPr>
            <w:tcW w:w="1526" w:type="dxa"/>
          </w:tcPr>
          <w:p w:rsidR="00DA3308" w:rsidRPr="007D47AF" w:rsidRDefault="00DA3308" w:rsidP="00A304A7">
            <w:pPr>
              <w:spacing w:line="240" w:lineRule="auto"/>
              <w:jc w:val="center"/>
              <w:rPr>
                <w:rFonts w:ascii="Times New Roman" w:hAnsi="Times New Roman" w:cs="Times New Roman"/>
                <w:sz w:val="24"/>
                <w:szCs w:val="24"/>
              </w:rPr>
            </w:pPr>
          </w:p>
        </w:tc>
        <w:tc>
          <w:tcPr>
            <w:tcW w:w="1494" w:type="dxa"/>
          </w:tcPr>
          <w:p w:rsidR="00DA3308" w:rsidRPr="007D47AF" w:rsidRDefault="00DA3308" w:rsidP="00A304A7">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4,3</w:t>
            </w:r>
          </w:p>
        </w:tc>
        <w:tc>
          <w:tcPr>
            <w:tcW w:w="1843"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Химия </w:t>
            </w:r>
          </w:p>
        </w:tc>
        <w:tc>
          <w:tcPr>
            <w:tcW w:w="1526" w:type="dxa"/>
          </w:tcPr>
          <w:p w:rsidR="00DA3308" w:rsidRPr="007D47AF" w:rsidRDefault="00DA3308" w:rsidP="00A304A7">
            <w:pPr>
              <w:snapToGrid w:val="0"/>
              <w:spacing w:line="240" w:lineRule="auto"/>
              <w:jc w:val="center"/>
              <w:rPr>
                <w:rFonts w:ascii="Times New Roman" w:hAnsi="Times New Roman" w:cs="Times New Roman"/>
                <w:sz w:val="24"/>
                <w:szCs w:val="24"/>
              </w:rPr>
            </w:pPr>
          </w:p>
        </w:tc>
        <w:tc>
          <w:tcPr>
            <w:tcW w:w="1494" w:type="dxa"/>
          </w:tcPr>
          <w:p w:rsidR="00DA3308" w:rsidRPr="007D47AF" w:rsidRDefault="00DA3308" w:rsidP="00A304A7">
            <w:pPr>
              <w:snapToGrid w:val="0"/>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3,5</w:t>
            </w:r>
          </w:p>
        </w:tc>
        <w:tc>
          <w:tcPr>
            <w:tcW w:w="1843" w:type="dxa"/>
            <w:shd w:val="clear" w:color="auto" w:fill="auto"/>
          </w:tcPr>
          <w:p w:rsidR="00DA3308" w:rsidRPr="007D47AF" w:rsidRDefault="00DA3308" w:rsidP="007D47A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shd w:val="clear" w:color="auto" w:fill="auto"/>
          </w:tcPr>
          <w:p w:rsidR="00DA3308" w:rsidRPr="007D47AF" w:rsidRDefault="00DA3308" w:rsidP="007D47AF">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География </w:t>
            </w:r>
          </w:p>
        </w:tc>
        <w:tc>
          <w:tcPr>
            <w:tcW w:w="1526" w:type="dxa"/>
          </w:tcPr>
          <w:p w:rsidR="00DA3308" w:rsidRPr="007D47AF" w:rsidRDefault="00DA3308" w:rsidP="00A304A7">
            <w:pPr>
              <w:pStyle w:val="a4"/>
              <w:spacing w:after="200"/>
              <w:jc w:val="center"/>
            </w:pPr>
          </w:p>
        </w:tc>
        <w:tc>
          <w:tcPr>
            <w:tcW w:w="1494" w:type="dxa"/>
          </w:tcPr>
          <w:p w:rsidR="00DA3308" w:rsidRPr="007D47AF" w:rsidRDefault="00DA3308" w:rsidP="00A304A7">
            <w:pPr>
              <w:pStyle w:val="a4"/>
              <w:spacing w:after="200"/>
              <w:jc w:val="center"/>
            </w:pPr>
            <w:r w:rsidRPr="007D47AF">
              <w:t>3,8</w:t>
            </w:r>
          </w:p>
        </w:tc>
        <w:tc>
          <w:tcPr>
            <w:tcW w:w="1843" w:type="dxa"/>
            <w:shd w:val="clear" w:color="auto" w:fill="auto"/>
          </w:tcPr>
          <w:p w:rsidR="00DA3308" w:rsidRPr="007D47AF" w:rsidRDefault="00DA3308" w:rsidP="007D47AF">
            <w:pPr>
              <w:pStyle w:val="a4"/>
              <w:spacing w:after="200"/>
              <w:jc w:val="center"/>
            </w:pPr>
            <w:r>
              <w:t>4,1</w:t>
            </w:r>
          </w:p>
        </w:tc>
        <w:tc>
          <w:tcPr>
            <w:tcW w:w="1701" w:type="dxa"/>
            <w:shd w:val="clear" w:color="auto" w:fill="auto"/>
          </w:tcPr>
          <w:p w:rsidR="00DA3308" w:rsidRPr="007D47AF" w:rsidRDefault="00DA3308" w:rsidP="007D47AF">
            <w:pPr>
              <w:pStyle w:val="a4"/>
              <w:spacing w:after="200"/>
              <w:jc w:val="center"/>
            </w:pPr>
            <w:r>
              <w:t>3,85</w:t>
            </w: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История </w:t>
            </w:r>
          </w:p>
        </w:tc>
        <w:tc>
          <w:tcPr>
            <w:tcW w:w="1526" w:type="dxa"/>
          </w:tcPr>
          <w:p w:rsidR="00DA3308" w:rsidRPr="007D47AF" w:rsidRDefault="00DA3308" w:rsidP="00A304A7">
            <w:pPr>
              <w:spacing w:line="240" w:lineRule="auto"/>
              <w:jc w:val="center"/>
              <w:rPr>
                <w:rFonts w:ascii="Times New Roman" w:hAnsi="Times New Roman" w:cs="Times New Roman"/>
                <w:sz w:val="24"/>
                <w:szCs w:val="24"/>
              </w:rPr>
            </w:pPr>
          </w:p>
        </w:tc>
        <w:tc>
          <w:tcPr>
            <w:tcW w:w="1494" w:type="dxa"/>
          </w:tcPr>
          <w:p w:rsidR="00DA3308" w:rsidRPr="007D47AF" w:rsidRDefault="00DA3308" w:rsidP="00A304A7">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4,0</w:t>
            </w:r>
          </w:p>
        </w:tc>
        <w:tc>
          <w:tcPr>
            <w:tcW w:w="1843"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701"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3,25</w:t>
            </w: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Обществознание </w:t>
            </w:r>
          </w:p>
        </w:tc>
        <w:tc>
          <w:tcPr>
            <w:tcW w:w="1526" w:type="dxa"/>
          </w:tcPr>
          <w:p w:rsidR="00DA3308" w:rsidRPr="007D47AF" w:rsidRDefault="00DA3308" w:rsidP="00A304A7">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3,0</w:t>
            </w:r>
          </w:p>
        </w:tc>
        <w:tc>
          <w:tcPr>
            <w:tcW w:w="1494" w:type="dxa"/>
          </w:tcPr>
          <w:p w:rsidR="00DA3308" w:rsidRPr="007D47AF" w:rsidRDefault="00DA3308" w:rsidP="00A304A7">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3,1</w:t>
            </w:r>
          </w:p>
        </w:tc>
        <w:tc>
          <w:tcPr>
            <w:tcW w:w="1843"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701"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3,21</w:t>
            </w: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Информатика </w:t>
            </w:r>
          </w:p>
        </w:tc>
        <w:tc>
          <w:tcPr>
            <w:tcW w:w="1526" w:type="dxa"/>
          </w:tcPr>
          <w:p w:rsidR="00DA3308" w:rsidRPr="007D47AF" w:rsidRDefault="00DA3308" w:rsidP="00A304A7">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3,0</w:t>
            </w:r>
          </w:p>
        </w:tc>
        <w:tc>
          <w:tcPr>
            <w:tcW w:w="1494" w:type="dxa"/>
          </w:tcPr>
          <w:p w:rsidR="00DA3308" w:rsidRPr="007D47AF" w:rsidRDefault="00DA3308" w:rsidP="00A304A7">
            <w:pPr>
              <w:spacing w:line="240" w:lineRule="auto"/>
              <w:jc w:val="center"/>
              <w:rPr>
                <w:rFonts w:ascii="Times New Roman" w:hAnsi="Times New Roman" w:cs="Times New Roman"/>
                <w:sz w:val="24"/>
                <w:szCs w:val="24"/>
              </w:rPr>
            </w:pPr>
          </w:p>
        </w:tc>
        <w:tc>
          <w:tcPr>
            <w:tcW w:w="1843"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shd w:val="clear" w:color="auto" w:fill="auto"/>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Английский язык</w:t>
            </w:r>
          </w:p>
        </w:tc>
        <w:tc>
          <w:tcPr>
            <w:tcW w:w="1526" w:type="dxa"/>
          </w:tcPr>
          <w:p w:rsidR="00DA3308" w:rsidRPr="007D47AF" w:rsidRDefault="00DA3308" w:rsidP="00A304A7">
            <w:pPr>
              <w:pStyle w:val="a5"/>
              <w:spacing w:after="200"/>
              <w:jc w:val="center"/>
              <w:rPr>
                <w:rFonts w:ascii="Times New Roman" w:hAnsi="Times New Roman"/>
                <w:sz w:val="24"/>
                <w:szCs w:val="24"/>
              </w:rPr>
            </w:pPr>
          </w:p>
        </w:tc>
        <w:tc>
          <w:tcPr>
            <w:tcW w:w="1494" w:type="dxa"/>
          </w:tcPr>
          <w:p w:rsidR="00DA3308" w:rsidRPr="007D47AF" w:rsidRDefault="00DA3308" w:rsidP="00A304A7">
            <w:pPr>
              <w:pStyle w:val="a5"/>
              <w:spacing w:after="200"/>
              <w:jc w:val="center"/>
              <w:rPr>
                <w:rFonts w:ascii="Times New Roman" w:hAnsi="Times New Roman"/>
                <w:sz w:val="24"/>
                <w:szCs w:val="24"/>
              </w:rPr>
            </w:pPr>
          </w:p>
        </w:tc>
        <w:tc>
          <w:tcPr>
            <w:tcW w:w="1843" w:type="dxa"/>
            <w:shd w:val="clear" w:color="auto" w:fill="auto"/>
          </w:tcPr>
          <w:p w:rsidR="00DA3308" w:rsidRPr="007D47AF" w:rsidRDefault="00DA3308" w:rsidP="007D47AF">
            <w:pPr>
              <w:pStyle w:val="a5"/>
              <w:spacing w:after="200"/>
              <w:jc w:val="center"/>
              <w:rPr>
                <w:rFonts w:ascii="Times New Roman" w:hAnsi="Times New Roman"/>
                <w:sz w:val="24"/>
                <w:szCs w:val="24"/>
              </w:rPr>
            </w:pPr>
          </w:p>
        </w:tc>
        <w:tc>
          <w:tcPr>
            <w:tcW w:w="1701" w:type="dxa"/>
            <w:shd w:val="clear" w:color="auto" w:fill="auto"/>
          </w:tcPr>
          <w:p w:rsidR="00DA3308" w:rsidRPr="007D47AF" w:rsidRDefault="00DA3308" w:rsidP="007D47AF">
            <w:pPr>
              <w:pStyle w:val="a5"/>
              <w:spacing w:after="200"/>
              <w:jc w:val="center"/>
              <w:rPr>
                <w:rFonts w:ascii="Times New Roman" w:hAnsi="Times New Roman"/>
                <w:sz w:val="24"/>
                <w:szCs w:val="24"/>
              </w:rPr>
            </w:pP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Литература </w:t>
            </w:r>
          </w:p>
        </w:tc>
        <w:tc>
          <w:tcPr>
            <w:tcW w:w="1526" w:type="dxa"/>
          </w:tcPr>
          <w:p w:rsidR="00DA3308" w:rsidRPr="007D47AF" w:rsidRDefault="00DA3308" w:rsidP="00A304A7">
            <w:pPr>
              <w:pStyle w:val="1"/>
              <w:spacing w:line="240" w:lineRule="auto"/>
              <w:ind w:left="0"/>
              <w:jc w:val="center"/>
              <w:rPr>
                <w:rFonts w:ascii="Times New Roman" w:hAnsi="Times New Roman"/>
                <w:sz w:val="24"/>
                <w:szCs w:val="24"/>
              </w:rPr>
            </w:pPr>
          </w:p>
        </w:tc>
        <w:tc>
          <w:tcPr>
            <w:tcW w:w="1494" w:type="dxa"/>
          </w:tcPr>
          <w:p w:rsidR="00DA3308" w:rsidRPr="007D47AF" w:rsidRDefault="00DA3308" w:rsidP="00A304A7">
            <w:pPr>
              <w:pStyle w:val="1"/>
              <w:spacing w:line="240" w:lineRule="auto"/>
              <w:ind w:left="0"/>
              <w:jc w:val="center"/>
              <w:rPr>
                <w:rFonts w:ascii="Times New Roman" w:hAnsi="Times New Roman"/>
                <w:sz w:val="24"/>
                <w:szCs w:val="24"/>
              </w:rPr>
            </w:pPr>
            <w:r w:rsidRPr="007D47AF">
              <w:rPr>
                <w:rFonts w:ascii="Times New Roman" w:hAnsi="Times New Roman"/>
                <w:sz w:val="24"/>
                <w:szCs w:val="24"/>
              </w:rPr>
              <w:t>3,0</w:t>
            </w:r>
          </w:p>
        </w:tc>
        <w:tc>
          <w:tcPr>
            <w:tcW w:w="1843" w:type="dxa"/>
            <w:shd w:val="clear" w:color="auto" w:fill="auto"/>
          </w:tcPr>
          <w:p w:rsidR="00DA3308" w:rsidRPr="007D47AF" w:rsidRDefault="00DA3308" w:rsidP="007D47AF">
            <w:pPr>
              <w:pStyle w:val="1"/>
              <w:spacing w:line="240" w:lineRule="auto"/>
              <w:ind w:left="0"/>
              <w:jc w:val="center"/>
              <w:rPr>
                <w:rFonts w:ascii="Times New Roman" w:hAnsi="Times New Roman"/>
                <w:sz w:val="24"/>
                <w:szCs w:val="24"/>
              </w:rPr>
            </w:pPr>
          </w:p>
        </w:tc>
        <w:tc>
          <w:tcPr>
            <w:tcW w:w="1701" w:type="dxa"/>
            <w:shd w:val="clear" w:color="auto" w:fill="auto"/>
          </w:tcPr>
          <w:p w:rsidR="00DA3308" w:rsidRPr="007D47AF" w:rsidRDefault="00DA3308" w:rsidP="007D47AF">
            <w:pPr>
              <w:pStyle w:val="1"/>
              <w:spacing w:line="240" w:lineRule="auto"/>
              <w:ind w:left="0"/>
              <w:jc w:val="center"/>
              <w:rPr>
                <w:rFonts w:ascii="Times New Roman" w:hAnsi="Times New Roman"/>
                <w:sz w:val="24"/>
                <w:szCs w:val="24"/>
              </w:rPr>
            </w:pPr>
          </w:p>
        </w:tc>
      </w:tr>
      <w:tr w:rsidR="00DA3308" w:rsidRPr="007D47AF" w:rsidTr="00CB57F7">
        <w:tc>
          <w:tcPr>
            <w:tcW w:w="2934" w:type="dxa"/>
          </w:tcPr>
          <w:p w:rsidR="00DA3308" w:rsidRPr="007D47AF" w:rsidRDefault="00DA330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Бурятский язык</w:t>
            </w:r>
          </w:p>
        </w:tc>
        <w:tc>
          <w:tcPr>
            <w:tcW w:w="1526" w:type="dxa"/>
          </w:tcPr>
          <w:p w:rsidR="00DA3308" w:rsidRPr="007D47AF" w:rsidRDefault="00DA3308" w:rsidP="00A304A7">
            <w:pPr>
              <w:pStyle w:val="1"/>
              <w:spacing w:line="240" w:lineRule="auto"/>
              <w:ind w:left="0"/>
              <w:jc w:val="center"/>
              <w:rPr>
                <w:rFonts w:ascii="Times New Roman" w:hAnsi="Times New Roman"/>
                <w:sz w:val="24"/>
                <w:szCs w:val="24"/>
              </w:rPr>
            </w:pPr>
          </w:p>
        </w:tc>
        <w:tc>
          <w:tcPr>
            <w:tcW w:w="1494" w:type="dxa"/>
          </w:tcPr>
          <w:p w:rsidR="00DA3308" w:rsidRPr="007D47AF" w:rsidRDefault="00DA3308" w:rsidP="00A304A7">
            <w:pPr>
              <w:pStyle w:val="1"/>
              <w:spacing w:line="240" w:lineRule="auto"/>
              <w:ind w:left="0"/>
              <w:jc w:val="center"/>
              <w:rPr>
                <w:rFonts w:ascii="Times New Roman" w:hAnsi="Times New Roman"/>
                <w:sz w:val="24"/>
                <w:szCs w:val="24"/>
              </w:rPr>
            </w:pPr>
          </w:p>
        </w:tc>
        <w:tc>
          <w:tcPr>
            <w:tcW w:w="1843" w:type="dxa"/>
            <w:shd w:val="clear" w:color="auto" w:fill="auto"/>
          </w:tcPr>
          <w:p w:rsidR="00DA3308" w:rsidRPr="007D47AF" w:rsidRDefault="00DA3308" w:rsidP="007D47AF">
            <w:pPr>
              <w:pStyle w:val="1"/>
              <w:spacing w:line="240" w:lineRule="auto"/>
              <w:ind w:left="0"/>
              <w:jc w:val="center"/>
              <w:rPr>
                <w:rFonts w:ascii="Times New Roman" w:hAnsi="Times New Roman"/>
                <w:sz w:val="24"/>
                <w:szCs w:val="24"/>
              </w:rPr>
            </w:pPr>
          </w:p>
        </w:tc>
        <w:tc>
          <w:tcPr>
            <w:tcW w:w="1701" w:type="dxa"/>
            <w:shd w:val="clear" w:color="auto" w:fill="auto"/>
          </w:tcPr>
          <w:p w:rsidR="00DA3308" w:rsidRPr="007D47AF" w:rsidRDefault="00DA3308" w:rsidP="007D47AF">
            <w:pPr>
              <w:pStyle w:val="1"/>
              <w:spacing w:line="240" w:lineRule="auto"/>
              <w:ind w:left="0"/>
              <w:jc w:val="center"/>
              <w:rPr>
                <w:rFonts w:ascii="Times New Roman" w:hAnsi="Times New Roman"/>
                <w:sz w:val="24"/>
                <w:szCs w:val="24"/>
              </w:rPr>
            </w:pPr>
          </w:p>
        </w:tc>
      </w:tr>
    </w:tbl>
    <w:p w:rsidR="00A833AA" w:rsidRPr="007D47AF" w:rsidRDefault="00A833AA" w:rsidP="007D47AF">
      <w:pPr>
        <w:pStyle w:val="a6"/>
        <w:spacing w:after="200"/>
        <w:ind w:firstLine="181"/>
        <w:jc w:val="left"/>
        <w:rPr>
          <w:bCs/>
          <w:sz w:val="24"/>
          <w:szCs w:val="24"/>
        </w:rPr>
      </w:pPr>
    </w:p>
    <w:p w:rsidR="009B2F40" w:rsidRPr="007D47AF" w:rsidRDefault="00DA3308" w:rsidP="007D47AF">
      <w:pPr>
        <w:pStyle w:val="a6"/>
        <w:spacing w:after="200"/>
        <w:ind w:firstLine="181"/>
        <w:jc w:val="left"/>
        <w:rPr>
          <w:bCs/>
          <w:sz w:val="24"/>
          <w:szCs w:val="24"/>
        </w:rPr>
      </w:pPr>
      <w:r>
        <w:rPr>
          <w:bCs/>
          <w:sz w:val="24"/>
          <w:szCs w:val="24"/>
        </w:rPr>
        <w:t>Два в</w:t>
      </w:r>
      <w:r w:rsidR="009B2F40" w:rsidRPr="007D47AF">
        <w:rPr>
          <w:bCs/>
          <w:sz w:val="24"/>
          <w:szCs w:val="24"/>
        </w:rPr>
        <w:t>ыпускник</w:t>
      </w:r>
      <w:r>
        <w:rPr>
          <w:bCs/>
          <w:sz w:val="24"/>
          <w:szCs w:val="24"/>
        </w:rPr>
        <w:t>а</w:t>
      </w:r>
      <w:r w:rsidR="009B2F40" w:rsidRPr="007D47AF">
        <w:rPr>
          <w:bCs/>
          <w:sz w:val="24"/>
          <w:szCs w:val="24"/>
        </w:rPr>
        <w:t xml:space="preserve">, имеющих неудовлетворительные отметки в основные дни, </w:t>
      </w:r>
      <w:r w:rsidR="001560B8">
        <w:rPr>
          <w:bCs/>
          <w:sz w:val="24"/>
          <w:szCs w:val="24"/>
        </w:rPr>
        <w:t>по химии и</w:t>
      </w:r>
      <w:r>
        <w:rPr>
          <w:bCs/>
          <w:sz w:val="24"/>
          <w:szCs w:val="24"/>
        </w:rPr>
        <w:t xml:space="preserve"> по математике</w:t>
      </w:r>
      <w:r w:rsidR="009B2F40" w:rsidRPr="007D47AF">
        <w:rPr>
          <w:bCs/>
          <w:sz w:val="24"/>
          <w:szCs w:val="24"/>
        </w:rPr>
        <w:t>. Все обучающиеся получили аттестаты об основном общем образовании.</w:t>
      </w:r>
    </w:p>
    <w:p w:rsidR="009B2F40" w:rsidRPr="007D47AF" w:rsidRDefault="006336E8" w:rsidP="007D47AF">
      <w:pPr>
        <w:pStyle w:val="a6"/>
        <w:spacing w:after="200"/>
        <w:ind w:firstLine="181"/>
        <w:jc w:val="center"/>
        <w:rPr>
          <w:bCs/>
          <w:sz w:val="24"/>
          <w:szCs w:val="24"/>
        </w:rPr>
      </w:pPr>
      <w:r w:rsidRPr="007D47AF">
        <w:rPr>
          <w:bCs/>
          <w:sz w:val="24"/>
          <w:szCs w:val="24"/>
        </w:rPr>
        <w:t>Количество выпускников, получивших две «2» по обязательным предметам</w:t>
      </w:r>
    </w:p>
    <w:p w:rsidR="006336E8" w:rsidRPr="007D47AF" w:rsidRDefault="006336E8" w:rsidP="007D47AF">
      <w:pPr>
        <w:pStyle w:val="a6"/>
        <w:spacing w:after="200"/>
        <w:ind w:firstLine="181"/>
        <w:jc w:val="center"/>
        <w:rPr>
          <w:bCs/>
          <w:sz w:val="24"/>
          <w:szCs w:val="24"/>
        </w:rPr>
      </w:pPr>
      <w:r w:rsidRPr="007D47AF">
        <w:rPr>
          <w:bCs/>
          <w:sz w:val="24"/>
          <w:szCs w:val="24"/>
        </w:rPr>
        <w:t xml:space="preserve"> в основные дни</w:t>
      </w:r>
    </w:p>
    <w:tbl>
      <w:tblPr>
        <w:tblW w:w="4478" w:type="pct"/>
        <w:jc w:val="center"/>
        <w:tblInd w:w="-1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4"/>
        <w:gridCol w:w="1910"/>
        <w:gridCol w:w="1910"/>
        <w:gridCol w:w="1888"/>
      </w:tblGrid>
      <w:tr w:rsidR="00DA3308" w:rsidRPr="007D47AF" w:rsidTr="00DA3308">
        <w:trPr>
          <w:trHeight w:val="264"/>
          <w:jc w:val="center"/>
        </w:trPr>
        <w:tc>
          <w:tcPr>
            <w:tcW w:w="1671" w:type="pct"/>
            <w:noWrap/>
            <w:vAlign w:val="center"/>
          </w:tcPr>
          <w:p w:rsidR="00DA3308" w:rsidRPr="007D47AF" w:rsidRDefault="00DA3308" w:rsidP="007D47AF">
            <w:pPr>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ОО</w:t>
            </w:r>
          </w:p>
        </w:tc>
        <w:tc>
          <w:tcPr>
            <w:tcW w:w="1114" w:type="pct"/>
          </w:tcPr>
          <w:p w:rsidR="00DA3308" w:rsidRPr="007D47AF" w:rsidRDefault="00DA3308" w:rsidP="00DA3308">
            <w:pPr>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2016</w:t>
            </w:r>
          </w:p>
        </w:tc>
        <w:tc>
          <w:tcPr>
            <w:tcW w:w="1114" w:type="pct"/>
            <w:vAlign w:val="center"/>
          </w:tcPr>
          <w:p w:rsidR="00DA3308" w:rsidRPr="007D47AF" w:rsidRDefault="00DA3308" w:rsidP="007D47A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2017</w:t>
            </w:r>
          </w:p>
        </w:tc>
        <w:tc>
          <w:tcPr>
            <w:tcW w:w="1101" w:type="pct"/>
            <w:noWrap/>
            <w:vAlign w:val="center"/>
          </w:tcPr>
          <w:p w:rsidR="00DA3308" w:rsidRPr="007D47AF" w:rsidRDefault="00DA3308" w:rsidP="007D47A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2018</w:t>
            </w:r>
          </w:p>
        </w:tc>
      </w:tr>
      <w:tr w:rsidR="00DA3308" w:rsidRPr="007D47AF" w:rsidTr="00DA3308">
        <w:trPr>
          <w:trHeight w:val="404"/>
          <w:jc w:val="center"/>
        </w:trPr>
        <w:tc>
          <w:tcPr>
            <w:tcW w:w="1671" w:type="pct"/>
            <w:noWrap/>
            <w:vAlign w:val="center"/>
          </w:tcPr>
          <w:p w:rsidR="00DA3308" w:rsidRPr="007D47AF" w:rsidRDefault="00DA330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МБОУ ООШ№6</w:t>
            </w:r>
          </w:p>
        </w:tc>
        <w:tc>
          <w:tcPr>
            <w:tcW w:w="1114" w:type="pct"/>
          </w:tcPr>
          <w:p w:rsidR="00DA3308" w:rsidRPr="007D47AF" w:rsidRDefault="00DA3308" w:rsidP="005B1E2D">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1114" w:type="pct"/>
            <w:vAlign w:val="center"/>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1" w:type="pct"/>
            <w:vAlign w:val="center"/>
          </w:tcPr>
          <w:p w:rsidR="00DA3308" w:rsidRPr="007D47AF" w:rsidRDefault="00DA3308" w:rsidP="007D47A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6336E8" w:rsidRPr="007D47AF" w:rsidRDefault="006336E8" w:rsidP="007D47AF">
      <w:pPr>
        <w:ind w:firstLine="708"/>
        <w:jc w:val="both"/>
        <w:rPr>
          <w:rFonts w:ascii="Times New Roman" w:hAnsi="Times New Roman" w:cs="Times New Roman"/>
          <w:bCs/>
          <w:iCs/>
          <w:sz w:val="24"/>
          <w:szCs w:val="24"/>
        </w:rPr>
      </w:pPr>
    </w:p>
    <w:p w:rsidR="006336E8" w:rsidRPr="007D47AF" w:rsidRDefault="006336E8" w:rsidP="007D47AF">
      <w:pPr>
        <w:ind w:firstLine="708"/>
        <w:jc w:val="both"/>
        <w:rPr>
          <w:rFonts w:ascii="Times New Roman" w:hAnsi="Times New Roman" w:cs="Times New Roman"/>
          <w:bCs/>
          <w:iCs/>
          <w:sz w:val="24"/>
          <w:szCs w:val="24"/>
        </w:rPr>
      </w:pPr>
      <w:r w:rsidRPr="007D47AF">
        <w:rPr>
          <w:rFonts w:ascii="Times New Roman" w:hAnsi="Times New Roman" w:cs="Times New Roman"/>
          <w:bCs/>
          <w:iCs/>
          <w:sz w:val="24"/>
          <w:szCs w:val="24"/>
        </w:rPr>
        <w:t>Устойчивые показатели по</w:t>
      </w:r>
      <w:r w:rsidR="001560B8">
        <w:rPr>
          <w:rFonts w:ascii="Times New Roman" w:hAnsi="Times New Roman" w:cs="Times New Roman"/>
          <w:bCs/>
          <w:iCs/>
          <w:sz w:val="24"/>
          <w:szCs w:val="24"/>
        </w:rPr>
        <w:t xml:space="preserve">  основным предметам </w:t>
      </w:r>
      <w:r w:rsidRPr="007D47AF">
        <w:rPr>
          <w:rFonts w:ascii="Times New Roman" w:hAnsi="Times New Roman" w:cs="Times New Roman"/>
          <w:bCs/>
          <w:iCs/>
          <w:sz w:val="24"/>
          <w:szCs w:val="24"/>
        </w:rPr>
        <w:t xml:space="preserve"> отражает грамотную работу учителей-предметников. Что касается экзаменов по выбору, следует отметить не только улучшение уровня обученности по предметам, но и увеличение числа учащихся, выбирающих экзамены в формате ГИА. Это показывает повышение уровня психологической подготовки выпускников к экзаменам, их более серьезное отношение при выборе дальнейшего пути образования, более качественную предпрофильную подготовку выпускников.</w:t>
      </w:r>
    </w:p>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t>Олимпиадное движение школы значительно расширилось благодаря участию в заочных олимпиадах сетевых проектов. Такие мероприятия интересны для учащихся и учителей и создают дополнительную мотивацию к обучению у школьников.</w:t>
      </w:r>
    </w:p>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t>Результаты участия во Всероссийской олимпиаде школьников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696"/>
        <w:gridCol w:w="696"/>
        <w:gridCol w:w="696"/>
      </w:tblGrid>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Муниципальный уровень</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1560B8">
              <w:rPr>
                <w:rFonts w:ascii="Times New Roman" w:hAnsi="Times New Roman" w:cs="Times New Roman"/>
                <w:bCs/>
                <w:iCs/>
                <w:sz w:val="24"/>
                <w:szCs w:val="24"/>
              </w:rPr>
              <w:t>6</w:t>
            </w:r>
          </w:p>
        </w:tc>
        <w:tc>
          <w:tcPr>
            <w:tcW w:w="0" w:type="auto"/>
          </w:tcPr>
          <w:p w:rsidR="006336E8" w:rsidRPr="007D47AF" w:rsidRDefault="006336E8" w:rsidP="001560B8">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1560B8">
              <w:rPr>
                <w:rFonts w:ascii="Times New Roman" w:hAnsi="Times New Roman" w:cs="Times New Roman"/>
                <w:bCs/>
                <w:iCs/>
                <w:sz w:val="24"/>
                <w:szCs w:val="24"/>
              </w:rPr>
              <w:t>7</w:t>
            </w:r>
          </w:p>
        </w:tc>
        <w:tc>
          <w:tcPr>
            <w:tcW w:w="0" w:type="auto"/>
          </w:tcPr>
          <w:p w:rsidR="006336E8" w:rsidRPr="007D47AF" w:rsidRDefault="006336E8" w:rsidP="001560B8">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1560B8">
              <w:rPr>
                <w:rFonts w:ascii="Times New Roman" w:hAnsi="Times New Roman" w:cs="Times New Roman"/>
                <w:bCs/>
                <w:iCs/>
                <w:sz w:val="24"/>
                <w:szCs w:val="24"/>
              </w:rPr>
              <w:t>8</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призовых мест</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4</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4</w:t>
            </w:r>
          </w:p>
        </w:tc>
        <w:tc>
          <w:tcPr>
            <w:tcW w:w="0" w:type="auto"/>
          </w:tcPr>
          <w:p w:rsidR="006336E8" w:rsidRPr="007D47AF" w:rsidRDefault="0053388C" w:rsidP="007D47AF">
            <w:pPr>
              <w:jc w:val="center"/>
              <w:rPr>
                <w:rFonts w:ascii="Times New Roman" w:hAnsi="Times New Roman" w:cs="Times New Roman"/>
                <w:bCs/>
                <w:iCs/>
                <w:sz w:val="24"/>
                <w:szCs w:val="24"/>
              </w:rPr>
            </w:pPr>
            <w:r>
              <w:rPr>
                <w:rFonts w:ascii="Times New Roman" w:hAnsi="Times New Roman" w:cs="Times New Roman"/>
                <w:bCs/>
                <w:iCs/>
                <w:sz w:val="24"/>
                <w:szCs w:val="24"/>
              </w:rPr>
              <w:t>1</w:t>
            </w:r>
          </w:p>
        </w:tc>
      </w:tr>
    </w:tbl>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ab/>
        <w:t>Результаты участия в заочных олимпиадах сетевых проектов: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96"/>
        <w:gridCol w:w="696"/>
        <w:gridCol w:w="696"/>
      </w:tblGrid>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1560B8">
              <w:rPr>
                <w:rFonts w:ascii="Times New Roman" w:hAnsi="Times New Roman" w:cs="Times New Roman"/>
                <w:bCs/>
                <w:iCs/>
                <w:sz w:val="24"/>
                <w:szCs w:val="24"/>
              </w:rPr>
              <w:t>6</w:t>
            </w:r>
          </w:p>
        </w:tc>
        <w:tc>
          <w:tcPr>
            <w:tcW w:w="0" w:type="auto"/>
          </w:tcPr>
          <w:p w:rsidR="006336E8" w:rsidRPr="007D47AF" w:rsidRDefault="001560B8" w:rsidP="007D47AF">
            <w:pPr>
              <w:jc w:val="center"/>
              <w:rPr>
                <w:rFonts w:ascii="Times New Roman" w:hAnsi="Times New Roman" w:cs="Times New Roman"/>
                <w:bCs/>
                <w:iCs/>
                <w:sz w:val="24"/>
                <w:szCs w:val="24"/>
              </w:rPr>
            </w:pPr>
            <w:r>
              <w:rPr>
                <w:rFonts w:ascii="Times New Roman" w:hAnsi="Times New Roman" w:cs="Times New Roman"/>
                <w:bCs/>
                <w:iCs/>
                <w:sz w:val="24"/>
                <w:szCs w:val="24"/>
              </w:rPr>
              <w:t>2017</w:t>
            </w:r>
          </w:p>
        </w:tc>
        <w:tc>
          <w:tcPr>
            <w:tcW w:w="0" w:type="auto"/>
          </w:tcPr>
          <w:p w:rsidR="006336E8" w:rsidRPr="007D47AF" w:rsidRDefault="006336E8" w:rsidP="001560B8">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1560B8">
              <w:rPr>
                <w:rFonts w:ascii="Times New Roman" w:hAnsi="Times New Roman" w:cs="Times New Roman"/>
                <w:bCs/>
                <w:iCs/>
                <w:sz w:val="24"/>
                <w:szCs w:val="24"/>
              </w:rPr>
              <w:t>8</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участников олимпиад</w:t>
            </w:r>
          </w:p>
        </w:tc>
        <w:tc>
          <w:tcPr>
            <w:tcW w:w="0" w:type="auto"/>
          </w:tcPr>
          <w:p w:rsidR="006336E8" w:rsidRPr="007D47AF" w:rsidRDefault="001560B8" w:rsidP="007D47AF">
            <w:pPr>
              <w:jc w:val="center"/>
              <w:rPr>
                <w:rFonts w:ascii="Times New Roman" w:hAnsi="Times New Roman" w:cs="Times New Roman"/>
                <w:bCs/>
                <w:iCs/>
                <w:sz w:val="24"/>
                <w:szCs w:val="24"/>
              </w:rPr>
            </w:pPr>
            <w:r>
              <w:rPr>
                <w:rFonts w:ascii="Times New Roman" w:hAnsi="Times New Roman" w:cs="Times New Roman"/>
                <w:bCs/>
                <w:iCs/>
                <w:sz w:val="24"/>
                <w:szCs w:val="24"/>
              </w:rPr>
              <w:t>76</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65</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76</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Из них победителей и призеров</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14</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r>
    </w:tbl>
    <w:p w:rsidR="006336E8" w:rsidRPr="007D47AF" w:rsidRDefault="00A833AA" w:rsidP="007D47AF">
      <w:pPr>
        <w:rPr>
          <w:rFonts w:ascii="Times New Roman" w:hAnsi="Times New Roman" w:cs="Times New Roman"/>
          <w:bCs/>
          <w:iCs/>
          <w:sz w:val="24"/>
          <w:szCs w:val="24"/>
        </w:rPr>
      </w:pPr>
      <w:r w:rsidRPr="007D47AF">
        <w:rPr>
          <w:rFonts w:ascii="Times New Roman" w:hAnsi="Times New Roman" w:cs="Times New Roman"/>
          <w:b/>
          <w:sz w:val="24"/>
          <w:szCs w:val="24"/>
        </w:rPr>
        <w:tab/>
      </w:r>
      <w:r w:rsidR="00525CCA" w:rsidRPr="007D47AF">
        <w:rPr>
          <w:rFonts w:ascii="Times New Roman" w:hAnsi="Times New Roman" w:cs="Times New Roman"/>
          <w:sz w:val="24"/>
          <w:szCs w:val="24"/>
        </w:rPr>
        <w:t>Турнир среди учащихся начальных классов</w:t>
      </w:r>
      <w:r w:rsidR="00525CCA" w:rsidRPr="007D47AF">
        <w:rPr>
          <w:rFonts w:ascii="Times New Roman" w:hAnsi="Times New Roman" w:cs="Times New Roman"/>
          <w:b/>
          <w:sz w:val="24"/>
          <w:szCs w:val="24"/>
        </w:rPr>
        <w:t xml:space="preserve"> «</w:t>
      </w:r>
      <w:r w:rsidRPr="007D47AF">
        <w:rPr>
          <w:rFonts w:ascii="Times New Roman" w:hAnsi="Times New Roman" w:cs="Times New Roman"/>
          <w:sz w:val="24"/>
          <w:szCs w:val="24"/>
        </w:rPr>
        <w:t>Лесенка успеха</w:t>
      </w:r>
      <w:r w:rsidR="00525CCA" w:rsidRPr="007D47AF">
        <w:rPr>
          <w:rFonts w:ascii="Times New Roman" w:hAnsi="Times New Roman" w:cs="Times New Roman"/>
          <w:sz w:val="24"/>
          <w:szCs w:val="24"/>
        </w:rPr>
        <w:t>»</w:t>
      </w:r>
      <w:r w:rsidRPr="007D47AF">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3"/>
        <w:gridCol w:w="2374"/>
        <w:gridCol w:w="2162"/>
        <w:gridCol w:w="2162"/>
      </w:tblGrid>
      <w:tr w:rsidR="00525CCA" w:rsidRPr="007D47AF" w:rsidTr="00CB57F7">
        <w:trPr>
          <w:jc w:val="center"/>
        </w:trPr>
        <w:tc>
          <w:tcPr>
            <w:tcW w:w="0" w:type="auto"/>
          </w:tcPr>
          <w:p w:rsidR="00AB4C27" w:rsidRPr="007D47AF" w:rsidRDefault="00AB4C27" w:rsidP="007D47AF">
            <w:pPr>
              <w:jc w:val="both"/>
              <w:rPr>
                <w:rFonts w:ascii="Times New Roman" w:hAnsi="Times New Roman" w:cs="Times New Roman"/>
                <w:bCs/>
                <w:iCs/>
                <w:sz w:val="24"/>
                <w:szCs w:val="24"/>
              </w:rPr>
            </w:pPr>
          </w:p>
        </w:tc>
        <w:tc>
          <w:tcPr>
            <w:tcW w:w="0" w:type="auto"/>
          </w:tcPr>
          <w:p w:rsidR="00AB4C27" w:rsidRPr="007D47AF" w:rsidRDefault="00AB4C27" w:rsidP="001560B8">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1560B8">
              <w:rPr>
                <w:rFonts w:ascii="Times New Roman" w:hAnsi="Times New Roman" w:cs="Times New Roman"/>
                <w:bCs/>
                <w:iCs/>
                <w:sz w:val="24"/>
                <w:szCs w:val="24"/>
              </w:rPr>
              <w:t>6</w:t>
            </w:r>
          </w:p>
        </w:tc>
        <w:tc>
          <w:tcPr>
            <w:tcW w:w="0" w:type="auto"/>
          </w:tcPr>
          <w:p w:rsidR="00AB4C27" w:rsidRPr="007D47AF" w:rsidRDefault="00AB4C27" w:rsidP="001560B8">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1560B8">
              <w:rPr>
                <w:rFonts w:ascii="Times New Roman" w:hAnsi="Times New Roman" w:cs="Times New Roman"/>
                <w:bCs/>
                <w:iCs/>
                <w:sz w:val="24"/>
                <w:szCs w:val="24"/>
              </w:rPr>
              <w:t>7</w:t>
            </w:r>
          </w:p>
        </w:tc>
        <w:tc>
          <w:tcPr>
            <w:tcW w:w="0" w:type="auto"/>
          </w:tcPr>
          <w:p w:rsidR="00AB4C27" w:rsidRPr="007D47AF" w:rsidRDefault="001560B8" w:rsidP="007D47AF">
            <w:pPr>
              <w:jc w:val="center"/>
              <w:rPr>
                <w:rFonts w:ascii="Times New Roman" w:hAnsi="Times New Roman" w:cs="Times New Roman"/>
                <w:bCs/>
                <w:iCs/>
                <w:sz w:val="24"/>
                <w:szCs w:val="24"/>
              </w:rPr>
            </w:pPr>
            <w:r>
              <w:rPr>
                <w:rFonts w:ascii="Times New Roman" w:hAnsi="Times New Roman" w:cs="Times New Roman"/>
                <w:bCs/>
                <w:iCs/>
                <w:sz w:val="24"/>
                <w:szCs w:val="24"/>
              </w:rPr>
              <w:t>2018</w:t>
            </w:r>
          </w:p>
        </w:tc>
      </w:tr>
      <w:tr w:rsidR="00525CCA" w:rsidRPr="007D47AF" w:rsidTr="00CB57F7">
        <w:trPr>
          <w:jc w:val="center"/>
        </w:trPr>
        <w:tc>
          <w:tcPr>
            <w:tcW w:w="0" w:type="auto"/>
          </w:tcPr>
          <w:p w:rsidR="00AB4C27" w:rsidRPr="007D47AF" w:rsidRDefault="00AB4C27"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участников олимпиад</w:t>
            </w:r>
          </w:p>
        </w:tc>
        <w:tc>
          <w:tcPr>
            <w:tcW w:w="0" w:type="auto"/>
          </w:tcPr>
          <w:p w:rsidR="00AB4C27"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c>
          <w:tcPr>
            <w:tcW w:w="0" w:type="auto"/>
          </w:tcPr>
          <w:p w:rsidR="00AB4C27" w:rsidRPr="007D47AF" w:rsidRDefault="004B3E31"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c>
          <w:tcPr>
            <w:tcW w:w="0" w:type="auto"/>
          </w:tcPr>
          <w:p w:rsidR="00AB4C27" w:rsidRPr="007D47AF" w:rsidRDefault="004B3E31"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r>
      <w:tr w:rsidR="004D6B23" w:rsidRPr="007D47AF" w:rsidTr="00CB57F7">
        <w:trPr>
          <w:jc w:val="center"/>
        </w:trPr>
        <w:tc>
          <w:tcPr>
            <w:tcW w:w="0" w:type="auto"/>
          </w:tcPr>
          <w:p w:rsidR="004D6B23" w:rsidRPr="007D47AF" w:rsidRDefault="004D6B23"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Из них победителей и призеров</w:t>
            </w:r>
          </w:p>
        </w:tc>
        <w:tc>
          <w:tcPr>
            <w:tcW w:w="0" w:type="auto"/>
          </w:tcPr>
          <w:p w:rsidR="004D6B23" w:rsidRPr="007D47AF" w:rsidRDefault="004D6B23" w:rsidP="006E5FC9">
            <w:pPr>
              <w:jc w:val="center"/>
              <w:rPr>
                <w:rFonts w:ascii="Times New Roman" w:hAnsi="Times New Roman" w:cs="Times New Roman"/>
                <w:bCs/>
                <w:iCs/>
                <w:sz w:val="24"/>
                <w:szCs w:val="24"/>
              </w:rPr>
            </w:pPr>
            <w:r w:rsidRPr="007D47AF">
              <w:rPr>
                <w:rFonts w:ascii="Times New Roman" w:hAnsi="Times New Roman" w:cs="Times New Roman"/>
                <w:bCs/>
                <w:iCs/>
                <w:sz w:val="24"/>
                <w:szCs w:val="24"/>
              </w:rPr>
              <w:t>2 место в групповой работе</w:t>
            </w:r>
          </w:p>
        </w:tc>
        <w:tc>
          <w:tcPr>
            <w:tcW w:w="0" w:type="auto"/>
          </w:tcPr>
          <w:p w:rsidR="004D6B23" w:rsidRPr="007D47AF" w:rsidRDefault="004D6B23" w:rsidP="0005597A">
            <w:pPr>
              <w:rPr>
                <w:rFonts w:ascii="Times New Roman" w:hAnsi="Times New Roman" w:cs="Times New Roman"/>
                <w:sz w:val="24"/>
                <w:szCs w:val="24"/>
              </w:rPr>
            </w:pPr>
            <w:r w:rsidRPr="007D47AF">
              <w:rPr>
                <w:rFonts w:ascii="Times New Roman" w:hAnsi="Times New Roman" w:cs="Times New Roman"/>
                <w:sz w:val="24"/>
                <w:szCs w:val="24"/>
              </w:rPr>
              <w:t>Личные призов</w:t>
            </w:r>
            <w:r>
              <w:rPr>
                <w:rFonts w:ascii="Times New Roman" w:hAnsi="Times New Roman" w:cs="Times New Roman"/>
                <w:sz w:val="24"/>
                <w:szCs w:val="24"/>
              </w:rPr>
              <w:t>ы</w:t>
            </w:r>
            <w:r w:rsidRPr="007D47AF">
              <w:rPr>
                <w:rFonts w:ascii="Times New Roman" w:hAnsi="Times New Roman" w:cs="Times New Roman"/>
                <w:sz w:val="24"/>
                <w:szCs w:val="24"/>
              </w:rPr>
              <w:t>е места:</w:t>
            </w:r>
          </w:p>
          <w:p w:rsidR="004D6B23" w:rsidRPr="007D47AF" w:rsidRDefault="004D6B23" w:rsidP="0005597A">
            <w:pPr>
              <w:rPr>
                <w:rFonts w:ascii="Times New Roman" w:hAnsi="Times New Roman" w:cs="Times New Roman"/>
                <w:bCs/>
                <w:iCs/>
                <w:sz w:val="24"/>
                <w:szCs w:val="24"/>
              </w:rPr>
            </w:pPr>
            <w:r w:rsidRPr="007D47AF">
              <w:rPr>
                <w:rFonts w:ascii="Times New Roman" w:hAnsi="Times New Roman" w:cs="Times New Roman"/>
                <w:sz w:val="24"/>
                <w:szCs w:val="24"/>
                <w:lang w:val="en-US"/>
              </w:rPr>
              <w:t>II</w:t>
            </w:r>
            <w:r w:rsidRPr="007D47AF">
              <w:rPr>
                <w:rFonts w:ascii="Times New Roman" w:hAnsi="Times New Roman" w:cs="Times New Roman"/>
                <w:sz w:val="24"/>
                <w:szCs w:val="24"/>
              </w:rPr>
              <w:t xml:space="preserve"> место – </w:t>
            </w:r>
            <w:r>
              <w:rPr>
                <w:rFonts w:ascii="Times New Roman" w:hAnsi="Times New Roman" w:cs="Times New Roman"/>
                <w:sz w:val="24"/>
                <w:szCs w:val="24"/>
              </w:rPr>
              <w:t>1</w:t>
            </w:r>
            <w:r w:rsidRPr="007D47AF">
              <w:rPr>
                <w:rFonts w:ascii="Times New Roman" w:hAnsi="Times New Roman" w:cs="Times New Roman"/>
                <w:sz w:val="24"/>
                <w:szCs w:val="24"/>
              </w:rPr>
              <w:t xml:space="preserve"> человек</w:t>
            </w:r>
          </w:p>
        </w:tc>
        <w:tc>
          <w:tcPr>
            <w:tcW w:w="0" w:type="auto"/>
          </w:tcPr>
          <w:p w:rsidR="004D6B23" w:rsidRPr="007D47AF" w:rsidRDefault="004D6B23" w:rsidP="00E2658A">
            <w:pPr>
              <w:rPr>
                <w:rFonts w:ascii="Times New Roman" w:hAnsi="Times New Roman" w:cs="Times New Roman"/>
                <w:sz w:val="24"/>
                <w:szCs w:val="24"/>
              </w:rPr>
            </w:pPr>
            <w:r w:rsidRPr="007D47AF">
              <w:rPr>
                <w:rFonts w:ascii="Times New Roman" w:hAnsi="Times New Roman" w:cs="Times New Roman"/>
                <w:sz w:val="24"/>
                <w:szCs w:val="24"/>
              </w:rPr>
              <w:t>Личные призов</w:t>
            </w:r>
            <w:r>
              <w:rPr>
                <w:rFonts w:ascii="Times New Roman" w:hAnsi="Times New Roman" w:cs="Times New Roman"/>
                <w:sz w:val="24"/>
                <w:szCs w:val="24"/>
              </w:rPr>
              <w:t>ы</w:t>
            </w:r>
            <w:r w:rsidRPr="007D47AF">
              <w:rPr>
                <w:rFonts w:ascii="Times New Roman" w:hAnsi="Times New Roman" w:cs="Times New Roman"/>
                <w:sz w:val="24"/>
                <w:szCs w:val="24"/>
              </w:rPr>
              <w:t>е места:</w:t>
            </w:r>
          </w:p>
          <w:p w:rsidR="004D6B23" w:rsidRPr="007D47AF" w:rsidRDefault="004D6B23" w:rsidP="001560B8">
            <w:pPr>
              <w:rPr>
                <w:rFonts w:ascii="Times New Roman" w:hAnsi="Times New Roman" w:cs="Times New Roman"/>
                <w:bCs/>
                <w:iCs/>
                <w:sz w:val="24"/>
                <w:szCs w:val="24"/>
              </w:rPr>
            </w:pPr>
            <w:r w:rsidRPr="007D47AF">
              <w:rPr>
                <w:rFonts w:ascii="Times New Roman" w:hAnsi="Times New Roman" w:cs="Times New Roman"/>
                <w:sz w:val="24"/>
                <w:szCs w:val="24"/>
                <w:lang w:val="en-US"/>
              </w:rPr>
              <w:t>III</w:t>
            </w:r>
            <w:r w:rsidRPr="007D47AF">
              <w:rPr>
                <w:rFonts w:ascii="Times New Roman" w:hAnsi="Times New Roman" w:cs="Times New Roman"/>
                <w:sz w:val="24"/>
                <w:szCs w:val="24"/>
              </w:rPr>
              <w:t xml:space="preserve"> место – </w:t>
            </w:r>
            <w:r>
              <w:rPr>
                <w:rFonts w:ascii="Times New Roman" w:hAnsi="Times New Roman" w:cs="Times New Roman"/>
                <w:sz w:val="24"/>
                <w:szCs w:val="24"/>
              </w:rPr>
              <w:t>1</w:t>
            </w:r>
            <w:r w:rsidRPr="007D47AF">
              <w:rPr>
                <w:rFonts w:ascii="Times New Roman" w:hAnsi="Times New Roman" w:cs="Times New Roman"/>
                <w:sz w:val="24"/>
                <w:szCs w:val="24"/>
              </w:rPr>
              <w:t xml:space="preserve"> человек</w:t>
            </w:r>
          </w:p>
        </w:tc>
      </w:tr>
    </w:tbl>
    <w:p w:rsidR="00525CCA" w:rsidRPr="007D47AF" w:rsidRDefault="00525CCA" w:rsidP="007D47AF">
      <w:pPr>
        <w:jc w:val="both"/>
        <w:rPr>
          <w:rFonts w:ascii="Times New Roman" w:hAnsi="Times New Roman" w:cs="Times New Roman"/>
          <w:bCs/>
          <w:iCs/>
          <w:sz w:val="24"/>
          <w:szCs w:val="24"/>
        </w:rPr>
      </w:pP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Уровень воспитанности </w:t>
      </w:r>
      <w:proofErr w:type="gramStart"/>
      <w:r w:rsidRPr="007D47AF">
        <w:rPr>
          <w:rFonts w:ascii="Times New Roman" w:hAnsi="Times New Roman" w:cs="Times New Roman"/>
          <w:bCs/>
          <w:iCs/>
          <w:sz w:val="24"/>
          <w:szCs w:val="24"/>
        </w:rPr>
        <w:t>обучающихся</w:t>
      </w:r>
      <w:proofErr w:type="gramEnd"/>
      <w:r w:rsidRPr="007D47AF">
        <w:rPr>
          <w:rFonts w:ascii="Times New Roman" w:hAnsi="Times New Roman" w:cs="Times New Roman"/>
          <w:bCs/>
          <w:iCs/>
          <w:sz w:val="24"/>
          <w:szCs w:val="24"/>
        </w:rPr>
        <w:t xml:space="preserve"> по школе также показывает положительную динамику.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0"/>
        <w:gridCol w:w="1687"/>
        <w:gridCol w:w="1687"/>
        <w:gridCol w:w="1687"/>
      </w:tblGrid>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p>
        </w:tc>
        <w:tc>
          <w:tcPr>
            <w:tcW w:w="0" w:type="auto"/>
          </w:tcPr>
          <w:p w:rsidR="0053750D" w:rsidRPr="007D47AF" w:rsidRDefault="00FB6F29" w:rsidP="0053388C">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53388C">
              <w:rPr>
                <w:rFonts w:ascii="Times New Roman" w:hAnsi="Times New Roman" w:cs="Times New Roman"/>
                <w:bCs/>
                <w:iCs/>
                <w:sz w:val="24"/>
                <w:szCs w:val="24"/>
              </w:rPr>
              <w:t>5</w:t>
            </w:r>
            <w:r w:rsidRPr="007D47AF">
              <w:rPr>
                <w:rFonts w:ascii="Times New Roman" w:hAnsi="Times New Roman" w:cs="Times New Roman"/>
                <w:bCs/>
                <w:iCs/>
                <w:sz w:val="24"/>
                <w:szCs w:val="24"/>
              </w:rPr>
              <w:t>-201</w:t>
            </w:r>
            <w:r w:rsidR="0053388C">
              <w:rPr>
                <w:rFonts w:ascii="Times New Roman" w:hAnsi="Times New Roman" w:cs="Times New Roman"/>
                <w:bCs/>
                <w:iCs/>
                <w:sz w:val="24"/>
                <w:szCs w:val="24"/>
              </w:rPr>
              <w:t>6</w:t>
            </w:r>
            <w:r w:rsidR="0053750D" w:rsidRPr="007D47AF">
              <w:rPr>
                <w:rFonts w:ascii="Times New Roman" w:hAnsi="Times New Roman" w:cs="Times New Roman"/>
                <w:bCs/>
                <w:iCs/>
                <w:sz w:val="24"/>
                <w:szCs w:val="24"/>
              </w:rPr>
              <w:t xml:space="preserve"> </w:t>
            </w:r>
            <w:proofErr w:type="spellStart"/>
            <w:r w:rsidR="0053750D" w:rsidRPr="007D47AF">
              <w:rPr>
                <w:rFonts w:ascii="Times New Roman" w:hAnsi="Times New Roman" w:cs="Times New Roman"/>
                <w:bCs/>
                <w:iCs/>
                <w:sz w:val="24"/>
                <w:szCs w:val="24"/>
              </w:rPr>
              <w:t>уч.г</w:t>
            </w:r>
            <w:proofErr w:type="spellEnd"/>
            <w:r w:rsidR="0053750D" w:rsidRPr="007D47AF">
              <w:rPr>
                <w:rFonts w:ascii="Times New Roman" w:hAnsi="Times New Roman" w:cs="Times New Roman"/>
                <w:bCs/>
                <w:iCs/>
                <w:sz w:val="24"/>
                <w:szCs w:val="24"/>
              </w:rPr>
              <w:t>.</w:t>
            </w:r>
          </w:p>
        </w:tc>
        <w:tc>
          <w:tcPr>
            <w:tcW w:w="0" w:type="auto"/>
          </w:tcPr>
          <w:p w:rsidR="0053750D" w:rsidRPr="007D47AF" w:rsidRDefault="00FB6F29" w:rsidP="0053388C">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53388C">
              <w:rPr>
                <w:rFonts w:ascii="Times New Roman" w:hAnsi="Times New Roman" w:cs="Times New Roman"/>
                <w:bCs/>
                <w:iCs/>
                <w:sz w:val="24"/>
                <w:szCs w:val="24"/>
              </w:rPr>
              <w:t>6</w:t>
            </w:r>
            <w:r w:rsidRPr="007D47AF">
              <w:rPr>
                <w:rFonts w:ascii="Times New Roman" w:hAnsi="Times New Roman" w:cs="Times New Roman"/>
                <w:bCs/>
                <w:iCs/>
                <w:sz w:val="24"/>
                <w:szCs w:val="24"/>
              </w:rPr>
              <w:t>-</w:t>
            </w:r>
            <w:r w:rsidR="0053388C">
              <w:rPr>
                <w:rFonts w:ascii="Times New Roman" w:hAnsi="Times New Roman" w:cs="Times New Roman"/>
                <w:bCs/>
                <w:iCs/>
                <w:sz w:val="24"/>
                <w:szCs w:val="24"/>
              </w:rPr>
              <w:t>20</w:t>
            </w:r>
            <w:r w:rsidRPr="007D47AF">
              <w:rPr>
                <w:rFonts w:ascii="Times New Roman" w:hAnsi="Times New Roman" w:cs="Times New Roman"/>
                <w:bCs/>
                <w:iCs/>
                <w:sz w:val="24"/>
                <w:szCs w:val="24"/>
              </w:rPr>
              <w:t>1</w:t>
            </w:r>
            <w:r w:rsidR="0053388C">
              <w:rPr>
                <w:rFonts w:ascii="Times New Roman" w:hAnsi="Times New Roman" w:cs="Times New Roman"/>
                <w:bCs/>
                <w:iCs/>
                <w:sz w:val="24"/>
                <w:szCs w:val="24"/>
              </w:rPr>
              <w:t>7</w:t>
            </w:r>
            <w:r w:rsidR="0053750D" w:rsidRPr="007D47AF">
              <w:rPr>
                <w:rFonts w:ascii="Times New Roman" w:hAnsi="Times New Roman" w:cs="Times New Roman"/>
                <w:bCs/>
                <w:iCs/>
                <w:sz w:val="24"/>
                <w:szCs w:val="24"/>
              </w:rPr>
              <w:t xml:space="preserve"> </w:t>
            </w:r>
            <w:proofErr w:type="spellStart"/>
            <w:r w:rsidR="0053750D" w:rsidRPr="007D47AF">
              <w:rPr>
                <w:rFonts w:ascii="Times New Roman" w:hAnsi="Times New Roman" w:cs="Times New Roman"/>
                <w:bCs/>
                <w:iCs/>
                <w:sz w:val="24"/>
                <w:szCs w:val="24"/>
              </w:rPr>
              <w:t>уч.г</w:t>
            </w:r>
            <w:proofErr w:type="spellEnd"/>
            <w:r w:rsidR="0053750D" w:rsidRPr="007D47AF">
              <w:rPr>
                <w:rFonts w:ascii="Times New Roman" w:hAnsi="Times New Roman" w:cs="Times New Roman"/>
                <w:bCs/>
                <w:iCs/>
                <w:sz w:val="24"/>
                <w:szCs w:val="24"/>
              </w:rPr>
              <w:t>.</w:t>
            </w:r>
          </w:p>
        </w:tc>
        <w:tc>
          <w:tcPr>
            <w:tcW w:w="0" w:type="auto"/>
          </w:tcPr>
          <w:p w:rsidR="0053750D" w:rsidRPr="007D47AF" w:rsidRDefault="00FB6F29" w:rsidP="0053388C">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w:t>
            </w:r>
            <w:r w:rsidR="0053388C">
              <w:rPr>
                <w:rFonts w:ascii="Times New Roman" w:hAnsi="Times New Roman" w:cs="Times New Roman"/>
                <w:bCs/>
                <w:iCs/>
                <w:sz w:val="24"/>
                <w:szCs w:val="24"/>
              </w:rPr>
              <w:t>7</w:t>
            </w:r>
            <w:r w:rsidRPr="007D47AF">
              <w:rPr>
                <w:rFonts w:ascii="Times New Roman" w:hAnsi="Times New Roman" w:cs="Times New Roman"/>
                <w:bCs/>
                <w:iCs/>
                <w:sz w:val="24"/>
                <w:szCs w:val="24"/>
              </w:rPr>
              <w:t>-</w:t>
            </w:r>
            <w:r w:rsidR="0053388C">
              <w:rPr>
                <w:rFonts w:ascii="Times New Roman" w:hAnsi="Times New Roman" w:cs="Times New Roman"/>
                <w:bCs/>
                <w:iCs/>
                <w:sz w:val="24"/>
                <w:szCs w:val="24"/>
              </w:rPr>
              <w:t>20</w:t>
            </w:r>
            <w:r w:rsidRPr="007D47AF">
              <w:rPr>
                <w:rFonts w:ascii="Times New Roman" w:hAnsi="Times New Roman" w:cs="Times New Roman"/>
                <w:bCs/>
                <w:iCs/>
                <w:sz w:val="24"/>
                <w:szCs w:val="24"/>
              </w:rPr>
              <w:t>1</w:t>
            </w:r>
            <w:r w:rsidR="0053388C">
              <w:rPr>
                <w:rFonts w:ascii="Times New Roman" w:hAnsi="Times New Roman" w:cs="Times New Roman"/>
                <w:bCs/>
                <w:iCs/>
                <w:sz w:val="24"/>
                <w:szCs w:val="24"/>
              </w:rPr>
              <w:t>8</w:t>
            </w:r>
            <w:r w:rsidR="0053750D" w:rsidRPr="007D47AF">
              <w:rPr>
                <w:rFonts w:ascii="Times New Roman" w:hAnsi="Times New Roman" w:cs="Times New Roman"/>
                <w:bCs/>
                <w:iCs/>
                <w:sz w:val="24"/>
                <w:szCs w:val="24"/>
              </w:rPr>
              <w:t xml:space="preserve"> </w:t>
            </w:r>
            <w:proofErr w:type="spellStart"/>
            <w:r w:rsidR="0053750D" w:rsidRPr="007D47AF">
              <w:rPr>
                <w:rFonts w:ascii="Times New Roman" w:hAnsi="Times New Roman" w:cs="Times New Roman"/>
                <w:bCs/>
                <w:iCs/>
                <w:sz w:val="24"/>
                <w:szCs w:val="24"/>
              </w:rPr>
              <w:t>уч.г</w:t>
            </w:r>
            <w:proofErr w:type="spellEnd"/>
            <w:r w:rsidR="0053750D" w:rsidRPr="007D47AF">
              <w:rPr>
                <w:rFonts w:ascii="Times New Roman" w:hAnsi="Times New Roman" w:cs="Times New Roman"/>
                <w:bCs/>
                <w:iCs/>
                <w:sz w:val="24"/>
                <w:szCs w:val="24"/>
              </w:rPr>
              <w:t>.</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Уровень воспитанности (максим</w:t>
            </w:r>
            <w:proofErr w:type="gramStart"/>
            <w:r w:rsidRPr="007D47AF">
              <w:rPr>
                <w:rFonts w:ascii="Times New Roman" w:hAnsi="Times New Roman" w:cs="Times New Roman"/>
                <w:bCs/>
                <w:iCs/>
                <w:sz w:val="24"/>
                <w:szCs w:val="24"/>
              </w:rPr>
              <w:t>.</w:t>
            </w:r>
            <w:proofErr w:type="gramEnd"/>
            <w:r w:rsidRPr="007D47AF">
              <w:rPr>
                <w:rFonts w:ascii="Times New Roman" w:hAnsi="Times New Roman" w:cs="Times New Roman"/>
                <w:bCs/>
                <w:iCs/>
                <w:sz w:val="24"/>
                <w:szCs w:val="24"/>
              </w:rPr>
              <w:t xml:space="preserve"> </w:t>
            </w:r>
            <w:proofErr w:type="gramStart"/>
            <w:r w:rsidRPr="007D47AF">
              <w:rPr>
                <w:rFonts w:ascii="Times New Roman" w:hAnsi="Times New Roman" w:cs="Times New Roman"/>
                <w:bCs/>
                <w:iCs/>
                <w:sz w:val="24"/>
                <w:szCs w:val="24"/>
              </w:rPr>
              <w:t>б</w:t>
            </w:r>
            <w:proofErr w:type="gramEnd"/>
            <w:r w:rsidRPr="007D47AF">
              <w:rPr>
                <w:rFonts w:ascii="Times New Roman" w:hAnsi="Times New Roman" w:cs="Times New Roman"/>
                <w:bCs/>
                <w:iCs/>
                <w:sz w:val="24"/>
                <w:szCs w:val="24"/>
              </w:rPr>
              <w:t>алл – 4,0)</w:t>
            </w: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3,5</w:t>
            </w: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3,6</w:t>
            </w: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3,7</w:t>
            </w:r>
          </w:p>
        </w:tc>
      </w:tr>
    </w:tbl>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t>Качество воспитательной работы характеризует и данные социального паспорта (</w:t>
      </w:r>
      <w:proofErr w:type="gramStart"/>
      <w:r w:rsidRPr="007D47AF">
        <w:rPr>
          <w:rFonts w:ascii="Times New Roman" w:hAnsi="Times New Roman" w:cs="Times New Roman"/>
          <w:bCs/>
          <w:iCs/>
          <w:sz w:val="24"/>
          <w:szCs w:val="24"/>
        </w:rPr>
        <w:t>см</w:t>
      </w:r>
      <w:proofErr w:type="gramEnd"/>
      <w:r w:rsidRPr="007D47AF">
        <w:rPr>
          <w:rFonts w:ascii="Times New Roman" w:hAnsi="Times New Roman" w:cs="Times New Roman"/>
          <w:bCs/>
          <w:iCs/>
          <w:sz w:val="24"/>
          <w:szCs w:val="24"/>
        </w:rPr>
        <w:t>. выше) – уменьшение количества детей, относящихся к группе риска и находящихся на административном учете школы и в КДН.</w:t>
      </w: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t xml:space="preserve">За последние три года произошли коренные изменения в воспитательной системе школы, которая в первую очередь отражает специфику школы, обеспечивает комплексный подход к воспитанию детей и фактически объединяет все направления деятельности учащихся школы. </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object w:dxaOrig="7173"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69.25pt" o:ole="">
            <v:imagedata r:id="rId6" o:title=""/>
          </v:shape>
          <o:OLEObject Type="Embed" ProgID="PowerPoint.Slide.8" ShapeID="_x0000_i1025" DrawAspect="Content" ObjectID="_1071371882" r:id="rId7"/>
        </w:object>
      </w:r>
    </w:p>
    <w:p w:rsidR="0053750D" w:rsidRPr="007D47AF" w:rsidRDefault="0053750D" w:rsidP="007D47AF">
      <w:pPr>
        <w:spacing w:line="36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ab/>
        <w:t>Модель выпускника – экологически грамотный, ответственный человек. Экологическая ответственность подразумевает не только уважительное отношение к окружающей природной среде, но и к окружающим людям, нациям, конфессиям, интересам, к себе, своему здоровью, здоровью других людей, окружающей техногенной среде. На мой взгляд, такой подход к образованию школьников максимально соответствует запросам и интересам жителей пос. Набережный. Опрос родителей по оценке эффективности реализации мероприятий по модернизации региональных систем общего образования показывает  удовлетворенность по некоторым критериям</w:t>
      </w:r>
      <w:r w:rsidR="004B6092"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 xml:space="preserve"> из 53 опрошенных 42% считают</w:t>
      </w:r>
      <w:r w:rsidR="006336E8"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 xml:space="preserve"> что работают большей частью сильные учителя, 48%-высокий профессиональный уровень. Оценка обеспеченности школ  современным оборудованием и учебной литературой из 73 опрошенных учеников 5-9классы о</w:t>
      </w:r>
      <w:r w:rsidR="004B6092" w:rsidRPr="007D47AF">
        <w:rPr>
          <w:rFonts w:ascii="Times New Roman" w:hAnsi="Times New Roman" w:cs="Times New Roman"/>
          <w:bCs/>
          <w:iCs/>
          <w:sz w:val="24"/>
          <w:szCs w:val="24"/>
        </w:rPr>
        <w:t>тветили вполне удовлетворен – 52</w:t>
      </w:r>
      <w:r w:rsidRPr="007D47AF">
        <w:rPr>
          <w:rFonts w:ascii="Times New Roman" w:hAnsi="Times New Roman" w:cs="Times New Roman"/>
          <w:bCs/>
          <w:iCs/>
          <w:sz w:val="24"/>
          <w:szCs w:val="24"/>
        </w:rPr>
        <w:t xml:space="preserve">%. Удовлетворенность обеспеченностью ОУ современным </w:t>
      </w:r>
      <w:proofErr w:type="gramStart"/>
      <w:r w:rsidRPr="007D47AF">
        <w:rPr>
          <w:rFonts w:ascii="Times New Roman" w:hAnsi="Times New Roman" w:cs="Times New Roman"/>
          <w:bCs/>
          <w:iCs/>
          <w:sz w:val="24"/>
          <w:szCs w:val="24"/>
        </w:rPr>
        <w:t>оборудованием</w:t>
      </w:r>
      <w:proofErr w:type="gramEnd"/>
      <w:r w:rsidRPr="007D47AF">
        <w:rPr>
          <w:rFonts w:ascii="Times New Roman" w:hAnsi="Times New Roman" w:cs="Times New Roman"/>
          <w:bCs/>
          <w:iCs/>
          <w:sz w:val="24"/>
          <w:szCs w:val="24"/>
        </w:rPr>
        <w:t xml:space="preserve"> по мнению учащихся ответили 48 %- нет оборудования в школе. Таким образом</w:t>
      </w:r>
      <w:r w:rsidR="004B6092" w:rsidRPr="007D47AF">
        <w:rPr>
          <w:rFonts w:ascii="Times New Roman" w:hAnsi="Times New Roman" w:cs="Times New Roman"/>
          <w:bCs/>
          <w:iCs/>
          <w:sz w:val="24"/>
          <w:szCs w:val="24"/>
        </w:rPr>
        <w:t>,</w:t>
      </w:r>
      <w:r w:rsidRPr="007D47AF">
        <w:rPr>
          <w:rFonts w:ascii="Times New Roman" w:hAnsi="Times New Roman" w:cs="Times New Roman"/>
          <w:bCs/>
          <w:iCs/>
          <w:sz w:val="24"/>
          <w:szCs w:val="24"/>
        </w:rPr>
        <w:t xml:space="preserve">  не смотря на трудное финансово-экономическое положение ОУ нужно привлекать спонсоров. Депутатов НХ, руководителя администрации убедить и войти в план по оснащению и ремонту ОУ</w:t>
      </w:r>
      <w:r w:rsidR="00CB2B2A">
        <w:rPr>
          <w:rFonts w:ascii="Times New Roman" w:hAnsi="Times New Roman" w:cs="Times New Roman"/>
          <w:bCs/>
          <w:iCs/>
          <w:sz w:val="24"/>
          <w:szCs w:val="24"/>
        </w:rPr>
        <w:t xml:space="preserve"> (2016-2017 учебный год – ремонт спортзала, 2017-2018 учебный год – ремонт актового зала)</w:t>
      </w:r>
      <w:r w:rsidRPr="007D47AF">
        <w:rPr>
          <w:rFonts w:ascii="Times New Roman" w:hAnsi="Times New Roman" w:cs="Times New Roman"/>
          <w:bCs/>
          <w:iCs/>
          <w:sz w:val="24"/>
          <w:szCs w:val="24"/>
        </w:rPr>
        <w:t xml:space="preserve">. </w:t>
      </w:r>
    </w:p>
    <w:p w:rsidR="0053750D" w:rsidRPr="007D47AF" w:rsidRDefault="0053750D" w:rsidP="007D47AF">
      <w:pPr>
        <w:ind w:left="141"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Результативность воспитательной системы </w:t>
      </w:r>
      <w:proofErr w:type="gramStart"/>
      <w:r w:rsidRPr="007D47AF">
        <w:rPr>
          <w:rFonts w:ascii="Times New Roman" w:hAnsi="Times New Roman" w:cs="Times New Roman"/>
          <w:bCs/>
          <w:iCs/>
          <w:sz w:val="24"/>
          <w:szCs w:val="24"/>
        </w:rPr>
        <w:t>за</w:t>
      </w:r>
      <w:proofErr w:type="gramEnd"/>
      <w:r w:rsidRPr="007D47AF">
        <w:rPr>
          <w:rFonts w:ascii="Times New Roman" w:hAnsi="Times New Roman" w:cs="Times New Roman"/>
          <w:bCs/>
          <w:iCs/>
          <w:sz w:val="24"/>
          <w:szCs w:val="24"/>
        </w:rPr>
        <w:t xml:space="preserve"> последние 3 года:</w:t>
      </w:r>
      <w:r w:rsidR="004B6092"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 xml:space="preserve">С каждым годом увеличивается количество учащихся </w:t>
      </w:r>
      <w:r w:rsidR="00CB2B2A">
        <w:rPr>
          <w:rFonts w:ascii="Times New Roman" w:hAnsi="Times New Roman" w:cs="Times New Roman"/>
          <w:bCs/>
          <w:iCs/>
          <w:sz w:val="24"/>
          <w:szCs w:val="24"/>
        </w:rPr>
        <w:t xml:space="preserve">участвующих </w:t>
      </w:r>
      <w:r w:rsidRPr="007D47AF">
        <w:rPr>
          <w:rFonts w:ascii="Times New Roman" w:hAnsi="Times New Roman" w:cs="Times New Roman"/>
          <w:bCs/>
          <w:iCs/>
          <w:sz w:val="24"/>
          <w:szCs w:val="24"/>
        </w:rPr>
        <w:t>в массовых мероприятиях. На 54%- муниципальном уровне,</w:t>
      </w:r>
      <w:r w:rsidR="004B6092"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на 11,3% на региональном уровне</w:t>
      </w:r>
      <w:r w:rsidR="004B6092" w:rsidRPr="007D47AF">
        <w:rPr>
          <w:rFonts w:ascii="Times New Roman" w:hAnsi="Times New Roman" w:cs="Times New Roman"/>
          <w:bCs/>
          <w:iCs/>
          <w:sz w:val="24"/>
          <w:szCs w:val="24"/>
        </w:rPr>
        <w:t>, выход на республиканские конкурсы, такие как «Конкурс  агитбригад», «</w:t>
      </w:r>
      <w:r w:rsidR="004B3E31" w:rsidRPr="007D47AF">
        <w:rPr>
          <w:rFonts w:ascii="Times New Roman" w:hAnsi="Times New Roman" w:cs="Times New Roman"/>
          <w:bCs/>
          <w:iCs/>
          <w:sz w:val="24"/>
          <w:szCs w:val="24"/>
        </w:rPr>
        <w:t>Безопасное колесо</w:t>
      </w:r>
      <w:r w:rsidR="004B6092" w:rsidRPr="007D47AF">
        <w:rPr>
          <w:rFonts w:ascii="Times New Roman" w:hAnsi="Times New Roman" w:cs="Times New Roman"/>
          <w:bCs/>
          <w:iCs/>
          <w:sz w:val="24"/>
          <w:szCs w:val="24"/>
        </w:rPr>
        <w:t xml:space="preserve">». Учащиеся школы постоянные участники Межрегионального конкурса «Эхэ </w:t>
      </w:r>
      <w:proofErr w:type="spellStart"/>
      <w:r w:rsidR="004B6092" w:rsidRPr="007D47AF">
        <w:rPr>
          <w:rFonts w:ascii="Times New Roman" w:hAnsi="Times New Roman" w:cs="Times New Roman"/>
          <w:bCs/>
          <w:iCs/>
          <w:sz w:val="24"/>
          <w:szCs w:val="24"/>
        </w:rPr>
        <w:t>хэлэн</w:t>
      </w:r>
      <w:proofErr w:type="spellEnd"/>
      <w:r w:rsidR="004B6092" w:rsidRPr="007D47AF">
        <w:rPr>
          <w:rFonts w:ascii="Times New Roman" w:hAnsi="Times New Roman" w:cs="Times New Roman"/>
          <w:bCs/>
          <w:iCs/>
          <w:sz w:val="24"/>
          <w:szCs w:val="24"/>
        </w:rPr>
        <w:t xml:space="preserve"> – </w:t>
      </w:r>
      <w:proofErr w:type="spellStart"/>
      <w:r w:rsidR="004B6092" w:rsidRPr="007D47AF">
        <w:rPr>
          <w:rFonts w:ascii="Times New Roman" w:hAnsi="Times New Roman" w:cs="Times New Roman"/>
          <w:bCs/>
          <w:iCs/>
          <w:sz w:val="24"/>
          <w:szCs w:val="24"/>
        </w:rPr>
        <w:t>манай</w:t>
      </w:r>
      <w:proofErr w:type="spellEnd"/>
      <w:r w:rsidR="004B6092" w:rsidRPr="007D47AF">
        <w:rPr>
          <w:rFonts w:ascii="Times New Roman" w:hAnsi="Times New Roman" w:cs="Times New Roman"/>
          <w:bCs/>
          <w:iCs/>
          <w:sz w:val="24"/>
          <w:szCs w:val="24"/>
        </w:rPr>
        <w:t xml:space="preserve"> </w:t>
      </w:r>
      <w:proofErr w:type="spellStart"/>
      <w:r w:rsidR="004B6092" w:rsidRPr="007D47AF">
        <w:rPr>
          <w:rFonts w:ascii="Times New Roman" w:hAnsi="Times New Roman" w:cs="Times New Roman"/>
          <w:bCs/>
          <w:iCs/>
          <w:sz w:val="24"/>
          <w:szCs w:val="24"/>
        </w:rPr>
        <w:t>баялиг</w:t>
      </w:r>
      <w:proofErr w:type="spellEnd"/>
      <w:r w:rsidR="004B6092" w:rsidRPr="007D47AF">
        <w:rPr>
          <w:rFonts w:ascii="Times New Roman" w:hAnsi="Times New Roman" w:cs="Times New Roman"/>
          <w:bCs/>
          <w:iCs/>
          <w:sz w:val="24"/>
          <w:szCs w:val="24"/>
        </w:rPr>
        <w:t>».</w:t>
      </w:r>
      <w:r w:rsidR="00CB2B2A">
        <w:rPr>
          <w:rFonts w:ascii="Times New Roman" w:hAnsi="Times New Roman" w:cs="Times New Roman"/>
          <w:bCs/>
          <w:iCs/>
          <w:sz w:val="24"/>
          <w:szCs w:val="24"/>
        </w:rPr>
        <w:t xml:space="preserve"> </w:t>
      </w:r>
      <w:r w:rsidR="004B6092" w:rsidRPr="007D47AF">
        <w:rPr>
          <w:rFonts w:ascii="Times New Roman" w:hAnsi="Times New Roman" w:cs="Times New Roman"/>
          <w:bCs/>
          <w:iCs/>
          <w:sz w:val="24"/>
          <w:szCs w:val="24"/>
        </w:rPr>
        <w:t xml:space="preserve"> </w:t>
      </w:r>
    </w:p>
    <w:p w:rsidR="008704F6" w:rsidRPr="007D47AF" w:rsidRDefault="0053750D" w:rsidP="008704F6">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lastRenderedPageBreak/>
        <w:t>Наряду с этим встает проблема охвата услугами дополнит</w:t>
      </w:r>
      <w:r w:rsidR="00CB2B2A">
        <w:rPr>
          <w:rFonts w:ascii="Times New Roman" w:hAnsi="Times New Roman" w:cs="Times New Roman"/>
          <w:bCs/>
          <w:iCs/>
          <w:sz w:val="24"/>
          <w:szCs w:val="24"/>
        </w:rPr>
        <w:t>ельного образования</w:t>
      </w:r>
      <w:r w:rsidR="005F0073">
        <w:rPr>
          <w:rFonts w:ascii="Times New Roman" w:hAnsi="Times New Roman" w:cs="Times New Roman"/>
          <w:bCs/>
          <w:iCs/>
          <w:sz w:val="24"/>
          <w:szCs w:val="24"/>
        </w:rPr>
        <w:t>,</w:t>
      </w:r>
      <w:r w:rsidR="005F0073" w:rsidRPr="005F0073">
        <w:rPr>
          <w:rFonts w:ascii="Times New Roman" w:hAnsi="Times New Roman" w:cs="Times New Roman"/>
          <w:bCs/>
          <w:iCs/>
          <w:sz w:val="24"/>
          <w:szCs w:val="24"/>
        </w:rPr>
        <w:t xml:space="preserve"> </w:t>
      </w:r>
      <w:r w:rsidR="005F0073" w:rsidRPr="007D47AF">
        <w:rPr>
          <w:rFonts w:ascii="Times New Roman" w:hAnsi="Times New Roman" w:cs="Times New Roman"/>
          <w:bCs/>
          <w:iCs/>
          <w:sz w:val="24"/>
          <w:szCs w:val="24"/>
        </w:rPr>
        <w:t xml:space="preserve">кроме </w:t>
      </w:r>
      <w:proofErr w:type="gramStart"/>
      <w:r w:rsidR="005F0073" w:rsidRPr="007D47AF">
        <w:rPr>
          <w:rFonts w:ascii="Times New Roman" w:hAnsi="Times New Roman" w:cs="Times New Roman"/>
          <w:bCs/>
          <w:iCs/>
          <w:sz w:val="24"/>
          <w:szCs w:val="24"/>
        </w:rPr>
        <w:t>спортивных</w:t>
      </w:r>
      <w:proofErr w:type="gramEnd"/>
      <w:r w:rsidR="00CB2B2A">
        <w:rPr>
          <w:rFonts w:ascii="Times New Roman" w:hAnsi="Times New Roman" w:cs="Times New Roman"/>
          <w:bCs/>
          <w:iCs/>
          <w:sz w:val="24"/>
          <w:szCs w:val="24"/>
        </w:rPr>
        <w:t xml:space="preserve">. </w:t>
      </w:r>
      <w:r w:rsidR="005F0073" w:rsidRPr="007D47AF">
        <w:rPr>
          <w:rFonts w:ascii="Times New Roman" w:hAnsi="Times New Roman" w:cs="Times New Roman"/>
          <w:bCs/>
          <w:iCs/>
          <w:sz w:val="24"/>
          <w:szCs w:val="24"/>
        </w:rPr>
        <w:t>Ввиду отдаленности поселка от центра наши обучающиеся не могут посещать по желанию кружки. Желательно проводить кружки в ОУ</w:t>
      </w:r>
      <w:r w:rsidR="008704F6">
        <w:rPr>
          <w:rFonts w:ascii="Times New Roman" w:hAnsi="Times New Roman" w:cs="Times New Roman"/>
          <w:bCs/>
          <w:iCs/>
          <w:sz w:val="24"/>
          <w:szCs w:val="24"/>
        </w:rPr>
        <w:t>.</w:t>
      </w:r>
      <w:r w:rsidRPr="007D47AF">
        <w:rPr>
          <w:rFonts w:ascii="Times New Roman" w:hAnsi="Times New Roman" w:cs="Times New Roman"/>
          <w:bCs/>
          <w:iCs/>
          <w:sz w:val="24"/>
          <w:szCs w:val="24"/>
        </w:rPr>
        <w:t xml:space="preserve"> </w:t>
      </w:r>
      <w:r w:rsidR="008704F6" w:rsidRPr="007D47AF">
        <w:rPr>
          <w:rFonts w:ascii="Times New Roman" w:hAnsi="Times New Roman" w:cs="Times New Roman"/>
          <w:bCs/>
          <w:iCs/>
          <w:sz w:val="24"/>
          <w:szCs w:val="24"/>
        </w:rPr>
        <w:t>Дополнительное образование обеспечивается на договорной основе с учреждениями дополнительного образования: центр дополнительного образования «</w:t>
      </w:r>
      <w:proofErr w:type="spellStart"/>
      <w:r w:rsidR="008704F6" w:rsidRPr="007D47AF">
        <w:rPr>
          <w:rFonts w:ascii="Times New Roman" w:hAnsi="Times New Roman" w:cs="Times New Roman"/>
          <w:bCs/>
          <w:iCs/>
          <w:sz w:val="24"/>
          <w:szCs w:val="24"/>
        </w:rPr>
        <w:t>Сэлэнгэ</w:t>
      </w:r>
      <w:proofErr w:type="spellEnd"/>
      <w:r w:rsidR="008704F6" w:rsidRPr="007D47AF">
        <w:rPr>
          <w:rFonts w:ascii="Times New Roman" w:hAnsi="Times New Roman" w:cs="Times New Roman"/>
          <w:bCs/>
          <w:iCs/>
          <w:sz w:val="24"/>
          <w:szCs w:val="24"/>
        </w:rPr>
        <w:t xml:space="preserve">», детско-юношеская спортивная школа № 2. Ведутся спортивные секции волейбол, футбол, кружки «Экология», «Экологический туризм», «Бурятский фольклор»,  «Умелые руки». </w:t>
      </w:r>
    </w:p>
    <w:p w:rsidR="0053750D" w:rsidRPr="007D47AF" w:rsidRDefault="0053750D" w:rsidP="007D47AF">
      <w:pPr>
        <w:jc w:val="both"/>
        <w:rPr>
          <w:rFonts w:ascii="Times New Roman" w:hAnsi="Times New Roman" w:cs="Times New Roman"/>
          <w:bCs/>
          <w:iCs/>
          <w:sz w:val="24"/>
          <w:szCs w:val="24"/>
        </w:rPr>
      </w:pP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t>Охват</w:t>
      </w:r>
      <w:r w:rsidR="005714FB" w:rsidRPr="007D47AF">
        <w:rPr>
          <w:rFonts w:ascii="Times New Roman" w:hAnsi="Times New Roman" w:cs="Times New Roman"/>
          <w:bCs/>
          <w:iCs/>
          <w:sz w:val="24"/>
          <w:szCs w:val="24"/>
        </w:rPr>
        <w:t xml:space="preserve"> горячим питанием  составляет </w:t>
      </w:r>
      <w:r w:rsidR="007D47AF" w:rsidRPr="007D47AF">
        <w:rPr>
          <w:rFonts w:ascii="Times New Roman" w:hAnsi="Times New Roman" w:cs="Times New Roman"/>
          <w:bCs/>
          <w:iCs/>
          <w:sz w:val="24"/>
          <w:szCs w:val="24"/>
        </w:rPr>
        <w:t>85</w:t>
      </w:r>
      <w:r w:rsidRPr="007D47AF">
        <w:rPr>
          <w:rFonts w:ascii="Times New Roman" w:hAnsi="Times New Roman" w:cs="Times New Roman"/>
          <w:bCs/>
          <w:iCs/>
          <w:sz w:val="24"/>
          <w:szCs w:val="24"/>
        </w:rPr>
        <w:t>%,</w:t>
      </w:r>
      <w:r w:rsidR="005714FB"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необходим охват всех учащихся за счет увеличения льгот</w:t>
      </w:r>
      <w:r w:rsidR="005714FB" w:rsidRPr="007D47AF">
        <w:rPr>
          <w:rFonts w:ascii="Times New Roman" w:hAnsi="Times New Roman" w:cs="Times New Roman"/>
          <w:bCs/>
          <w:iCs/>
          <w:sz w:val="24"/>
          <w:szCs w:val="24"/>
        </w:rPr>
        <w:t>ного питания</w:t>
      </w:r>
      <w:proofErr w:type="gramStart"/>
      <w:r w:rsidR="005714FB"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w:t>
      </w:r>
      <w:proofErr w:type="gramEnd"/>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4"/>
        <w:gridCol w:w="1073"/>
        <w:gridCol w:w="936"/>
        <w:gridCol w:w="936"/>
      </w:tblGrid>
      <w:tr w:rsidR="005F0073" w:rsidRPr="007D47AF" w:rsidTr="008F129F">
        <w:trPr>
          <w:jc w:val="center"/>
        </w:trPr>
        <w:tc>
          <w:tcPr>
            <w:tcW w:w="0" w:type="auto"/>
          </w:tcPr>
          <w:p w:rsidR="005F0073" w:rsidRPr="007D47AF" w:rsidRDefault="005F0073"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Показатели</w:t>
            </w:r>
          </w:p>
        </w:tc>
        <w:tc>
          <w:tcPr>
            <w:tcW w:w="0" w:type="auto"/>
          </w:tcPr>
          <w:p w:rsidR="005F0073" w:rsidRPr="007D47AF" w:rsidRDefault="005F0073" w:rsidP="00DF1977">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2016</w:t>
            </w:r>
          </w:p>
        </w:tc>
        <w:tc>
          <w:tcPr>
            <w:tcW w:w="696" w:type="dxa"/>
          </w:tcPr>
          <w:p w:rsidR="005F0073" w:rsidRPr="007D47AF" w:rsidRDefault="005F0073" w:rsidP="007D47AF">
            <w:pPr>
              <w:jc w:val="center"/>
              <w:rPr>
                <w:rFonts w:ascii="Times New Roman" w:hAnsi="Times New Roman" w:cs="Times New Roman"/>
                <w:bCs/>
                <w:iCs/>
                <w:sz w:val="24"/>
                <w:szCs w:val="24"/>
              </w:rPr>
            </w:pPr>
            <w:r>
              <w:rPr>
                <w:rFonts w:ascii="Times New Roman" w:hAnsi="Times New Roman" w:cs="Times New Roman"/>
                <w:bCs/>
                <w:iCs/>
                <w:sz w:val="24"/>
                <w:szCs w:val="24"/>
              </w:rPr>
              <w:t>2017</w:t>
            </w:r>
          </w:p>
        </w:tc>
        <w:tc>
          <w:tcPr>
            <w:tcW w:w="936" w:type="dxa"/>
          </w:tcPr>
          <w:p w:rsidR="005F0073" w:rsidRPr="007D47AF" w:rsidRDefault="005F0073" w:rsidP="007D47AF">
            <w:pPr>
              <w:jc w:val="center"/>
              <w:rPr>
                <w:rFonts w:ascii="Times New Roman" w:hAnsi="Times New Roman" w:cs="Times New Roman"/>
                <w:bCs/>
                <w:iCs/>
                <w:sz w:val="24"/>
                <w:szCs w:val="24"/>
              </w:rPr>
            </w:pPr>
            <w:r>
              <w:rPr>
                <w:rFonts w:ascii="Times New Roman" w:hAnsi="Times New Roman" w:cs="Times New Roman"/>
                <w:bCs/>
                <w:iCs/>
                <w:sz w:val="24"/>
                <w:szCs w:val="24"/>
              </w:rPr>
              <w:t>2018</w:t>
            </w:r>
          </w:p>
        </w:tc>
      </w:tr>
      <w:tr w:rsidR="008F129F" w:rsidRPr="007D47AF" w:rsidTr="008F129F">
        <w:trPr>
          <w:trHeight w:val="1571"/>
          <w:jc w:val="center"/>
        </w:trPr>
        <w:tc>
          <w:tcPr>
            <w:tcW w:w="0" w:type="auto"/>
          </w:tcPr>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участников массовых мероприятий</w:t>
            </w:r>
          </w:p>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муниципального уровня</w:t>
            </w:r>
          </w:p>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регионального уровня</w:t>
            </w:r>
          </w:p>
        </w:tc>
        <w:tc>
          <w:tcPr>
            <w:tcW w:w="0" w:type="auto"/>
          </w:tcPr>
          <w:p w:rsidR="008F129F" w:rsidRPr="007D47AF" w:rsidRDefault="008F129F" w:rsidP="00DF1977">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154</w:t>
            </w:r>
          </w:p>
          <w:p w:rsidR="008F129F" w:rsidRPr="007D47AF" w:rsidRDefault="008F129F" w:rsidP="00DF1977">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153</w:t>
            </w:r>
          </w:p>
          <w:p w:rsidR="008F129F" w:rsidRPr="007D47AF" w:rsidRDefault="008F129F" w:rsidP="00DF1977">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w:t>
            </w:r>
          </w:p>
        </w:tc>
        <w:tc>
          <w:tcPr>
            <w:tcW w:w="696" w:type="dxa"/>
          </w:tcPr>
          <w:p w:rsidR="008F129F" w:rsidRDefault="008F129F" w:rsidP="00856601">
            <w:pPr>
              <w:jc w:val="center"/>
              <w:rPr>
                <w:rFonts w:ascii="Times New Roman" w:hAnsi="Times New Roman" w:cs="Times New Roman"/>
                <w:bCs/>
                <w:iCs/>
                <w:sz w:val="24"/>
                <w:szCs w:val="24"/>
              </w:rPr>
            </w:pPr>
            <w:r>
              <w:rPr>
                <w:rFonts w:ascii="Times New Roman" w:hAnsi="Times New Roman" w:cs="Times New Roman"/>
                <w:bCs/>
                <w:iCs/>
                <w:sz w:val="24"/>
                <w:szCs w:val="24"/>
              </w:rPr>
              <w:t>160</w:t>
            </w:r>
          </w:p>
          <w:p w:rsidR="008F129F" w:rsidRDefault="008F129F" w:rsidP="00856601">
            <w:pPr>
              <w:jc w:val="center"/>
              <w:rPr>
                <w:rFonts w:ascii="Times New Roman" w:hAnsi="Times New Roman" w:cs="Times New Roman"/>
                <w:bCs/>
                <w:iCs/>
                <w:sz w:val="24"/>
                <w:szCs w:val="24"/>
              </w:rPr>
            </w:pPr>
            <w:r>
              <w:rPr>
                <w:rFonts w:ascii="Times New Roman" w:hAnsi="Times New Roman" w:cs="Times New Roman"/>
                <w:bCs/>
                <w:iCs/>
                <w:sz w:val="24"/>
                <w:szCs w:val="24"/>
              </w:rPr>
              <w:t>160</w:t>
            </w:r>
          </w:p>
          <w:p w:rsidR="008F129F" w:rsidRPr="007D47AF" w:rsidRDefault="008F129F" w:rsidP="00856601">
            <w:pPr>
              <w:jc w:val="center"/>
              <w:rPr>
                <w:rFonts w:ascii="Times New Roman" w:hAnsi="Times New Roman" w:cs="Times New Roman"/>
                <w:bCs/>
                <w:iCs/>
                <w:sz w:val="24"/>
                <w:szCs w:val="24"/>
              </w:rPr>
            </w:pPr>
            <w:r>
              <w:rPr>
                <w:rFonts w:ascii="Times New Roman" w:hAnsi="Times New Roman" w:cs="Times New Roman"/>
                <w:bCs/>
                <w:iCs/>
                <w:sz w:val="24"/>
                <w:szCs w:val="24"/>
              </w:rPr>
              <w:t>20</w:t>
            </w:r>
          </w:p>
        </w:tc>
        <w:tc>
          <w:tcPr>
            <w:tcW w:w="936" w:type="dxa"/>
          </w:tcPr>
          <w:p w:rsidR="008F129F" w:rsidRDefault="007C646F" w:rsidP="007D47AF">
            <w:pPr>
              <w:jc w:val="center"/>
              <w:rPr>
                <w:rFonts w:ascii="Times New Roman" w:hAnsi="Times New Roman" w:cs="Times New Roman"/>
                <w:bCs/>
                <w:iCs/>
                <w:sz w:val="24"/>
                <w:szCs w:val="24"/>
              </w:rPr>
            </w:pPr>
            <w:r>
              <w:rPr>
                <w:rFonts w:ascii="Times New Roman" w:hAnsi="Times New Roman" w:cs="Times New Roman"/>
                <w:bCs/>
                <w:iCs/>
                <w:sz w:val="24"/>
                <w:szCs w:val="24"/>
              </w:rPr>
              <w:t>165</w:t>
            </w:r>
          </w:p>
          <w:p w:rsidR="007C646F" w:rsidRDefault="007C646F" w:rsidP="007D47AF">
            <w:pPr>
              <w:jc w:val="center"/>
              <w:rPr>
                <w:rFonts w:ascii="Times New Roman" w:hAnsi="Times New Roman" w:cs="Times New Roman"/>
                <w:bCs/>
                <w:iCs/>
                <w:sz w:val="24"/>
                <w:szCs w:val="24"/>
              </w:rPr>
            </w:pPr>
            <w:r>
              <w:rPr>
                <w:rFonts w:ascii="Times New Roman" w:hAnsi="Times New Roman" w:cs="Times New Roman"/>
                <w:bCs/>
                <w:iCs/>
                <w:sz w:val="24"/>
                <w:szCs w:val="24"/>
              </w:rPr>
              <w:t>165</w:t>
            </w:r>
          </w:p>
          <w:p w:rsidR="007C646F" w:rsidRPr="007D47AF" w:rsidRDefault="007C646F" w:rsidP="007D47AF">
            <w:pPr>
              <w:jc w:val="center"/>
              <w:rPr>
                <w:rFonts w:ascii="Times New Roman" w:hAnsi="Times New Roman" w:cs="Times New Roman"/>
                <w:bCs/>
                <w:iCs/>
                <w:sz w:val="24"/>
                <w:szCs w:val="24"/>
              </w:rPr>
            </w:pPr>
            <w:r>
              <w:rPr>
                <w:rFonts w:ascii="Times New Roman" w:hAnsi="Times New Roman" w:cs="Times New Roman"/>
                <w:bCs/>
                <w:iCs/>
                <w:sz w:val="24"/>
                <w:szCs w:val="24"/>
              </w:rPr>
              <w:t>50</w:t>
            </w:r>
          </w:p>
        </w:tc>
      </w:tr>
      <w:tr w:rsidR="008F129F" w:rsidRPr="007D47AF" w:rsidTr="007C646F">
        <w:trPr>
          <w:trHeight w:val="1334"/>
          <w:jc w:val="center"/>
        </w:trPr>
        <w:tc>
          <w:tcPr>
            <w:tcW w:w="0" w:type="auto"/>
          </w:tcPr>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победителей и призеров массовых мероприятий</w:t>
            </w:r>
          </w:p>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муниципального уровня</w:t>
            </w:r>
          </w:p>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регионального </w:t>
            </w:r>
            <w:proofErr w:type="spellStart"/>
            <w:r w:rsidRPr="007D47AF">
              <w:rPr>
                <w:rFonts w:ascii="Times New Roman" w:hAnsi="Times New Roman" w:cs="Times New Roman"/>
                <w:bCs/>
                <w:iCs/>
                <w:sz w:val="24"/>
                <w:szCs w:val="24"/>
              </w:rPr>
              <w:t>уровн</w:t>
            </w:r>
            <w:proofErr w:type="spellEnd"/>
          </w:p>
        </w:tc>
        <w:tc>
          <w:tcPr>
            <w:tcW w:w="0" w:type="auto"/>
          </w:tcPr>
          <w:p w:rsidR="008F129F" w:rsidRPr="007D47AF" w:rsidRDefault="008F129F" w:rsidP="00DF1977">
            <w:pPr>
              <w:jc w:val="center"/>
              <w:rPr>
                <w:rFonts w:ascii="Times New Roman" w:hAnsi="Times New Roman" w:cs="Times New Roman"/>
                <w:bCs/>
                <w:iCs/>
                <w:sz w:val="24"/>
                <w:szCs w:val="24"/>
              </w:rPr>
            </w:pPr>
            <w:r w:rsidRPr="007D47AF">
              <w:rPr>
                <w:rFonts w:ascii="Times New Roman" w:hAnsi="Times New Roman" w:cs="Times New Roman"/>
                <w:bCs/>
                <w:iCs/>
                <w:sz w:val="24"/>
                <w:szCs w:val="24"/>
              </w:rPr>
              <w:t>68</w:t>
            </w:r>
          </w:p>
          <w:p w:rsidR="008F129F" w:rsidRPr="007D47AF" w:rsidRDefault="008F129F" w:rsidP="00DF1977">
            <w:pPr>
              <w:jc w:val="center"/>
              <w:rPr>
                <w:rFonts w:ascii="Times New Roman" w:hAnsi="Times New Roman" w:cs="Times New Roman"/>
                <w:bCs/>
                <w:iCs/>
                <w:sz w:val="24"/>
                <w:szCs w:val="24"/>
              </w:rPr>
            </w:pPr>
            <w:r w:rsidRPr="007D47AF">
              <w:rPr>
                <w:rFonts w:ascii="Times New Roman" w:hAnsi="Times New Roman" w:cs="Times New Roman"/>
                <w:bCs/>
                <w:iCs/>
                <w:sz w:val="24"/>
                <w:szCs w:val="24"/>
              </w:rPr>
              <w:t>68</w:t>
            </w:r>
          </w:p>
          <w:p w:rsidR="008F129F" w:rsidRPr="007D47AF" w:rsidRDefault="008F129F" w:rsidP="007C646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16</w:t>
            </w:r>
          </w:p>
        </w:tc>
        <w:tc>
          <w:tcPr>
            <w:tcW w:w="696" w:type="dxa"/>
          </w:tcPr>
          <w:p w:rsidR="008F129F" w:rsidRDefault="008F129F" w:rsidP="00856601">
            <w:pPr>
              <w:jc w:val="center"/>
              <w:rPr>
                <w:rFonts w:ascii="Times New Roman" w:hAnsi="Times New Roman" w:cs="Times New Roman"/>
                <w:bCs/>
                <w:iCs/>
                <w:sz w:val="24"/>
                <w:szCs w:val="24"/>
              </w:rPr>
            </w:pPr>
            <w:r>
              <w:rPr>
                <w:rFonts w:ascii="Times New Roman" w:hAnsi="Times New Roman" w:cs="Times New Roman"/>
                <w:bCs/>
                <w:iCs/>
                <w:sz w:val="24"/>
                <w:szCs w:val="24"/>
              </w:rPr>
              <w:t>84</w:t>
            </w:r>
          </w:p>
          <w:p w:rsidR="008F129F" w:rsidRDefault="008F129F" w:rsidP="00856601">
            <w:pPr>
              <w:jc w:val="center"/>
              <w:rPr>
                <w:rFonts w:ascii="Times New Roman" w:hAnsi="Times New Roman" w:cs="Times New Roman"/>
                <w:bCs/>
                <w:iCs/>
                <w:sz w:val="24"/>
                <w:szCs w:val="24"/>
              </w:rPr>
            </w:pPr>
            <w:r>
              <w:rPr>
                <w:rFonts w:ascii="Times New Roman" w:hAnsi="Times New Roman" w:cs="Times New Roman"/>
                <w:bCs/>
                <w:iCs/>
                <w:sz w:val="24"/>
                <w:szCs w:val="24"/>
              </w:rPr>
              <w:t>66</w:t>
            </w:r>
          </w:p>
          <w:p w:rsidR="008F129F" w:rsidRPr="007D47AF" w:rsidRDefault="008F129F" w:rsidP="00856601">
            <w:pPr>
              <w:jc w:val="center"/>
              <w:rPr>
                <w:rFonts w:ascii="Times New Roman" w:hAnsi="Times New Roman" w:cs="Times New Roman"/>
                <w:bCs/>
                <w:iCs/>
                <w:sz w:val="24"/>
                <w:szCs w:val="24"/>
              </w:rPr>
            </w:pPr>
            <w:r>
              <w:rPr>
                <w:rFonts w:ascii="Times New Roman" w:hAnsi="Times New Roman" w:cs="Times New Roman"/>
                <w:bCs/>
                <w:iCs/>
                <w:sz w:val="24"/>
                <w:szCs w:val="24"/>
              </w:rPr>
              <w:t>10</w:t>
            </w:r>
          </w:p>
        </w:tc>
        <w:tc>
          <w:tcPr>
            <w:tcW w:w="936" w:type="dxa"/>
          </w:tcPr>
          <w:p w:rsidR="008F129F" w:rsidRDefault="007C646F" w:rsidP="007D47AF">
            <w:pPr>
              <w:jc w:val="center"/>
              <w:rPr>
                <w:rFonts w:ascii="Times New Roman" w:hAnsi="Times New Roman" w:cs="Times New Roman"/>
                <w:bCs/>
                <w:iCs/>
                <w:sz w:val="24"/>
                <w:szCs w:val="24"/>
              </w:rPr>
            </w:pPr>
            <w:r>
              <w:rPr>
                <w:rFonts w:ascii="Times New Roman" w:hAnsi="Times New Roman" w:cs="Times New Roman"/>
                <w:bCs/>
                <w:iCs/>
                <w:sz w:val="24"/>
                <w:szCs w:val="24"/>
              </w:rPr>
              <w:t>149</w:t>
            </w:r>
          </w:p>
          <w:p w:rsidR="007C646F" w:rsidRDefault="007C646F" w:rsidP="007D47AF">
            <w:pPr>
              <w:jc w:val="center"/>
              <w:rPr>
                <w:rFonts w:ascii="Times New Roman" w:hAnsi="Times New Roman" w:cs="Times New Roman"/>
                <w:bCs/>
                <w:iCs/>
                <w:sz w:val="24"/>
                <w:szCs w:val="24"/>
              </w:rPr>
            </w:pPr>
            <w:r>
              <w:rPr>
                <w:rFonts w:ascii="Times New Roman" w:hAnsi="Times New Roman" w:cs="Times New Roman"/>
                <w:bCs/>
                <w:iCs/>
                <w:sz w:val="24"/>
                <w:szCs w:val="24"/>
              </w:rPr>
              <w:t>100</w:t>
            </w:r>
          </w:p>
          <w:p w:rsidR="007C646F" w:rsidRPr="007D47AF" w:rsidRDefault="007C646F" w:rsidP="007D47AF">
            <w:pPr>
              <w:jc w:val="center"/>
              <w:rPr>
                <w:rFonts w:ascii="Times New Roman" w:hAnsi="Times New Roman" w:cs="Times New Roman"/>
                <w:bCs/>
                <w:iCs/>
                <w:sz w:val="24"/>
                <w:szCs w:val="24"/>
              </w:rPr>
            </w:pPr>
            <w:r>
              <w:rPr>
                <w:rFonts w:ascii="Times New Roman" w:hAnsi="Times New Roman" w:cs="Times New Roman"/>
                <w:bCs/>
                <w:iCs/>
                <w:sz w:val="24"/>
                <w:szCs w:val="24"/>
              </w:rPr>
              <w:t>49</w:t>
            </w:r>
          </w:p>
        </w:tc>
      </w:tr>
      <w:tr w:rsidR="008F129F" w:rsidRPr="007D47AF" w:rsidTr="008F129F">
        <w:trPr>
          <w:jc w:val="center"/>
        </w:trPr>
        <w:tc>
          <w:tcPr>
            <w:tcW w:w="0" w:type="auto"/>
          </w:tcPr>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учащихся, принявших участие в социальных проектах</w:t>
            </w:r>
          </w:p>
        </w:tc>
        <w:tc>
          <w:tcPr>
            <w:tcW w:w="0" w:type="auto"/>
          </w:tcPr>
          <w:p w:rsidR="008F129F" w:rsidRPr="007D47AF" w:rsidRDefault="008F129F" w:rsidP="008F129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w:t>
            </w:r>
            <w:r>
              <w:rPr>
                <w:rFonts w:ascii="Times New Roman" w:hAnsi="Times New Roman" w:cs="Times New Roman"/>
                <w:bCs/>
                <w:iCs/>
                <w:sz w:val="24"/>
                <w:szCs w:val="24"/>
              </w:rPr>
              <w:t>78</w:t>
            </w:r>
          </w:p>
        </w:tc>
        <w:tc>
          <w:tcPr>
            <w:tcW w:w="696" w:type="dxa"/>
          </w:tcPr>
          <w:p w:rsidR="008F129F" w:rsidRPr="007D47AF" w:rsidRDefault="008F129F" w:rsidP="007D47AF">
            <w:pPr>
              <w:jc w:val="center"/>
              <w:rPr>
                <w:rFonts w:ascii="Times New Roman" w:hAnsi="Times New Roman" w:cs="Times New Roman"/>
                <w:bCs/>
                <w:iCs/>
                <w:sz w:val="24"/>
                <w:szCs w:val="24"/>
              </w:rPr>
            </w:pPr>
            <w:r>
              <w:rPr>
                <w:rFonts w:ascii="Times New Roman" w:hAnsi="Times New Roman" w:cs="Times New Roman"/>
                <w:bCs/>
                <w:iCs/>
                <w:sz w:val="24"/>
                <w:szCs w:val="24"/>
              </w:rPr>
              <w:t>182</w:t>
            </w:r>
          </w:p>
        </w:tc>
        <w:tc>
          <w:tcPr>
            <w:tcW w:w="936" w:type="dxa"/>
          </w:tcPr>
          <w:p w:rsidR="008F129F" w:rsidRPr="007D47AF" w:rsidRDefault="008F129F" w:rsidP="007D47AF">
            <w:pPr>
              <w:jc w:val="center"/>
              <w:rPr>
                <w:rFonts w:ascii="Times New Roman" w:hAnsi="Times New Roman" w:cs="Times New Roman"/>
                <w:bCs/>
                <w:iCs/>
                <w:sz w:val="24"/>
                <w:szCs w:val="24"/>
              </w:rPr>
            </w:pPr>
            <w:r>
              <w:rPr>
                <w:rFonts w:ascii="Times New Roman" w:hAnsi="Times New Roman" w:cs="Times New Roman"/>
                <w:bCs/>
                <w:iCs/>
                <w:sz w:val="24"/>
                <w:szCs w:val="24"/>
              </w:rPr>
              <w:t>183</w:t>
            </w:r>
          </w:p>
        </w:tc>
      </w:tr>
      <w:tr w:rsidR="008F129F" w:rsidRPr="007D47AF" w:rsidTr="008F129F">
        <w:trPr>
          <w:jc w:val="center"/>
        </w:trPr>
        <w:tc>
          <w:tcPr>
            <w:tcW w:w="0" w:type="auto"/>
          </w:tcPr>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Количество учащихся, охваченных летним отдыхом и оздоровлением в </w:t>
            </w:r>
            <w:proofErr w:type="gramStart"/>
            <w:r w:rsidRPr="007D47AF">
              <w:rPr>
                <w:rFonts w:ascii="Times New Roman" w:hAnsi="Times New Roman" w:cs="Times New Roman"/>
                <w:bCs/>
                <w:iCs/>
                <w:sz w:val="24"/>
                <w:szCs w:val="24"/>
              </w:rPr>
              <w:t>пришкольном</w:t>
            </w:r>
            <w:proofErr w:type="gramEnd"/>
            <w:r w:rsidRPr="007D47AF">
              <w:rPr>
                <w:rFonts w:ascii="Times New Roman" w:hAnsi="Times New Roman" w:cs="Times New Roman"/>
                <w:bCs/>
                <w:iCs/>
                <w:sz w:val="24"/>
                <w:szCs w:val="24"/>
              </w:rPr>
              <w:t xml:space="preserve"> ЛДП </w:t>
            </w:r>
          </w:p>
        </w:tc>
        <w:tc>
          <w:tcPr>
            <w:tcW w:w="0" w:type="auto"/>
          </w:tcPr>
          <w:p w:rsidR="008F129F" w:rsidRPr="007D47AF" w:rsidRDefault="008F129F" w:rsidP="00DF1977">
            <w:pPr>
              <w:jc w:val="center"/>
              <w:rPr>
                <w:rFonts w:ascii="Times New Roman" w:hAnsi="Times New Roman" w:cs="Times New Roman"/>
                <w:bCs/>
                <w:iCs/>
                <w:sz w:val="24"/>
                <w:szCs w:val="24"/>
              </w:rPr>
            </w:pPr>
            <w:r w:rsidRPr="007D47AF">
              <w:rPr>
                <w:rFonts w:ascii="Times New Roman" w:hAnsi="Times New Roman" w:cs="Times New Roman"/>
                <w:bCs/>
                <w:iCs/>
                <w:sz w:val="24"/>
                <w:szCs w:val="24"/>
              </w:rPr>
              <w:t>80</w:t>
            </w:r>
          </w:p>
        </w:tc>
        <w:tc>
          <w:tcPr>
            <w:tcW w:w="696" w:type="dxa"/>
          </w:tcPr>
          <w:p w:rsidR="008F129F" w:rsidRPr="007D47AF" w:rsidRDefault="008F129F" w:rsidP="007D47AF">
            <w:pPr>
              <w:jc w:val="center"/>
              <w:rPr>
                <w:rFonts w:ascii="Times New Roman" w:hAnsi="Times New Roman" w:cs="Times New Roman"/>
                <w:bCs/>
                <w:iCs/>
                <w:sz w:val="24"/>
                <w:szCs w:val="24"/>
              </w:rPr>
            </w:pPr>
            <w:r>
              <w:rPr>
                <w:rFonts w:ascii="Times New Roman" w:hAnsi="Times New Roman" w:cs="Times New Roman"/>
                <w:bCs/>
                <w:iCs/>
                <w:sz w:val="24"/>
                <w:szCs w:val="24"/>
              </w:rPr>
              <w:t>85</w:t>
            </w:r>
          </w:p>
        </w:tc>
        <w:tc>
          <w:tcPr>
            <w:tcW w:w="936" w:type="dxa"/>
          </w:tcPr>
          <w:p w:rsidR="008F129F" w:rsidRPr="007D47AF" w:rsidRDefault="008F129F" w:rsidP="007D47AF">
            <w:pPr>
              <w:jc w:val="center"/>
              <w:rPr>
                <w:rFonts w:ascii="Times New Roman" w:hAnsi="Times New Roman" w:cs="Times New Roman"/>
                <w:bCs/>
                <w:iCs/>
                <w:sz w:val="24"/>
                <w:szCs w:val="24"/>
              </w:rPr>
            </w:pPr>
            <w:r>
              <w:rPr>
                <w:rFonts w:ascii="Times New Roman" w:hAnsi="Times New Roman" w:cs="Times New Roman"/>
                <w:bCs/>
                <w:iCs/>
                <w:sz w:val="24"/>
                <w:szCs w:val="24"/>
              </w:rPr>
              <w:t>80</w:t>
            </w:r>
          </w:p>
        </w:tc>
      </w:tr>
      <w:tr w:rsidR="008F129F" w:rsidRPr="007D47AF" w:rsidTr="008F129F">
        <w:trPr>
          <w:jc w:val="center"/>
        </w:trPr>
        <w:tc>
          <w:tcPr>
            <w:tcW w:w="0" w:type="auto"/>
          </w:tcPr>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Охват учащихся услугами дополнительного образования</w:t>
            </w:r>
          </w:p>
        </w:tc>
        <w:tc>
          <w:tcPr>
            <w:tcW w:w="0" w:type="auto"/>
          </w:tcPr>
          <w:p w:rsidR="008F129F" w:rsidRPr="007D47AF" w:rsidRDefault="008F129F" w:rsidP="007C646F">
            <w:pPr>
              <w:spacing w:after="0"/>
              <w:jc w:val="center"/>
              <w:rPr>
                <w:rFonts w:ascii="Times New Roman" w:hAnsi="Times New Roman" w:cs="Times New Roman"/>
                <w:bCs/>
                <w:iCs/>
                <w:sz w:val="24"/>
                <w:szCs w:val="24"/>
              </w:rPr>
            </w:pPr>
            <w:r w:rsidRPr="007D47AF">
              <w:rPr>
                <w:rFonts w:ascii="Times New Roman" w:hAnsi="Times New Roman" w:cs="Times New Roman"/>
                <w:bCs/>
                <w:iCs/>
                <w:sz w:val="24"/>
                <w:szCs w:val="24"/>
              </w:rPr>
              <w:t>79</w:t>
            </w:r>
          </w:p>
          <w:p w:rsidR="008F129F" w:rsidRPr="007D47AF" w:rsidRDefault="008F129F" w:rsidP="007C646F">
            <w:pPr>
              <w:spacing w:after="0"/>
              <w:jc w:val="center"/>
              <w:rPr>
                <w:rFonts w:ascii="Times New Roman" w:hAnsi="Times New Roman" w:cs="Times New Roman"/>
                <w:bCs/>
                <w:iCs/>
                <w:sz w:val="24"/>
                <w:szCs w:val="24"/>
              </w:rPr>
            </w:pPr>
            <w:r w:rsidRPr="007D47AF">
              <w:rPr>
                <w:rFonts w:ascii="Times New Roman" w:hAnsi="Times New Roman" w:cs="Times New Roman"/>
                <w:bCs/>
                <w:iCs/>
                <w:sz w:val="24"/>
                <w:szCs w:val="24"/>
              </w:rPr>
              <w:t>(43%)</w:t>
            </w:r>
          </w:p>
        </w:tc>
        <w:tc>
          <w:tcPr>
            <w:tcW w:w="696" w:type="dxa"/>
          </w:tcPr>
          <w:p w:rsidR="008F129F" w:rsidRPr="007D47AF" w:rsidRDefault="008F129F" w:rsidP="007D47AF">
            <w:pPr>
              <w:jc w:val="center"/>
              <w:rPr>
                <w:rFonts w:ascii="Times New Roman" w:hAnsi="Times New Roman" w:cs="Times New Roman"/>
                <w:bCs/>
                <w:iCs/>
                <w:sz w:val="24"/>
                <w:szCs w:val="24"/>
              </w:rPr>
            </w:pPr>
            <w:r>
              <w:rPr>
                <w:rFonts w:ascii="Times New Roman" w:hAnsi="Times New Roman" w:cs="Times New Roman"/>
                <w:bCs/>
                <w:iCs/>
                <w:sz w:val="24"/>
                <w:szCs w:val="24"/>
              </w:rPr>
              <w:t>182 (100%)</w:t>
            </w:r>
          </w:p>
        </w:tc>
        <w:tc>
          <w:tcPr>
            <w:tcW w:w="936" w:type="dxa"/>
          </w:tcPr>
          <w:p w:rsidR="008F129F" w:rsidRPr="007D47AF" w:rsidRDefault="008F129F" w:rsidP="007D47AF">
            <w:pPr>
              <w:jc w:val="center"/>
              <w:rPr>
                <w:rFonts w:ascii="Times New Roman" w:hAnsi="Times New Roman" w:cs="Times New Roman"/>
                <w:bCs/>
                <w:iCs/>
                <w:sz w:val="24"/>
                <w:szCs w:val="24"/>
              </w:rPr>
            </w:pPr>
            <w:r>
              <w:rPr>
                <w:rFonts w:ascii="Times New Roman" w:hAnsi="Times New Roman" w:cs="Times New Roman"/>
                <w:bCs/>
                <w:iCs/>
                <w:sz w:val="24"/>
                <w:szCs w:val="24"/>
              </w:rPr>
              <w:t>183 (100%)</w:t>
            </w:r>
          </w:p>
        </w:tc>
      </w:tr>
      <w:tr w:rsidR="008F129F" w:rsidRPr="007D47AF" w:rsidTr="008F129F">
        <w:trPr>
          <w:jc w:val="center"/>
        </w:trPr>
        <w:tc>
          <w:tcPr>
            <w:tcW w:w="0" w:type="auto"/>
          </w:tcPr>
          <w:p w:rsidR="008F129F" w:rsidRPr="007D47AF" w:rsidRDefault="008F129F"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Охват учащихся горячим питанием</w:t>
            </w:r>
          </w:p>
        </w:tc>
        <w:tc>
          <w:tcPr>
            <w:tcW w:w="0" w:type="auto"/>
          </w:tcPr>
          <w:p w:rsidR="008F129F" w:rsidRPr="007D47AF" w:rsidRDefault="008F129F" w:rsidP="00DF1977">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156 (85%)</w:t>
            </w:r>
          </w:p>
        </w:tc>
        <w:tc>
          <w:tcPr>
            <w:tcW w:w="696" w:type="dxa"/>
          </w:tcPr>
          <w:p w:rsidR="008F129F" w:rsidRPr="007D47AF" w:rsidRDefault="007C646F" w:rsidP="007D47AF">
            <w:pPr>
              <w:jc w:val="center"/>
              <w:rPr>
                <w:rFonts w:ascii="Times New Roman" w:hAnsi="Times New Roman" w:cs="Times New Roman"/>
                <w:bCs/>
                <w:iCs/>
                <w:sz w:val="24"/>
                <w:szCs w:val="24"/>
              </w:rPr>
            </w:pPr>
            <w:r>
              <w:rPr>
                <w:rFonts w:ascii="Times New Roman" w:hAnsi="Times New Roman" w:cs="Times New Roman"/>
                <w:bCs/>
                <w:iCs/>
                <w:sz w:val="24"/>
                <w:szCs w:val="24"/>
              </w:rPr>
              <w:t>160 (86%)</w:t>
            </w:r>
          </w:p>
        </w:tc>
        <w:tc>
          <w:tcPr>
            <w:tcW w:w="936" w:type="dxa"/>
          </w:tcPr>
          <w:p w:rsidR="007C646F" w:rsidRDefault="007C646F" w:rsidP="007C646F">
            <w:pPr>
              <w:spacing w:after="0"/>
              <w:jc w:val="center"/>
              <w:rPr>
                <w:rFonts w:ascii="Times New Roman" w:hAnsi="Times New Roman" w:cs="Times New Roman"/>
                <w:bCs/>
                <w:iCs/>
                <w:sz w:val="24"/>
                <w:szCs w:val="24"/>
              </w:rPr>
            </w:pPr>
            <w:r>
              <w:rPr>
                <w:rFonts w:ascii="Times New Roman" w:hAnsi="Times New Roman" w:cs="Times New Roman"/>
                <w:bCs/>
                <w:iCs/>
                <w:sz w:val="24"/>
                <w:szCs w:val="24"/>
              </w:rPr>
              <w:t>160</w:t>
            </w:r>
          </w:p>
          <w:p w:rsidR="007C646F" w:rsidRPr="007D47AF" w:rsidRDefault="007C646F" w:rsidP="007C646F">
            <w:pPr>
              <w:spacing w:after="0"/>
              <w:jc w:val="center"/>
              <w:rPr>
                <w:rFonts w:ascii="Times New Roman" w:hAnsi="Times New Roman" w:cs="Times New Roman"/>
                <w:bCs/>
                <w:iCs/>
                <w:sz w:val="24"/>
                <w:szCs w:val="24"/>
              </w:rPr>
            </w:pPr>
            <w:r>
              <w:rPr>
                <w:rFonts w:ascii="Times New Roman" w:hAnsi="Times New Roman" w:cs="Times New Roman"/>
                <w:bCs/>
                <w:iCs/>
                <w:sz w:val="24"/>
                <w:szCs w:val="24"/>
              </w:rPr>
              <w:t> (87%)</w:t>
            </w:r>
          </w:p>
        </w:tc>
      </w:tr>
    </w:tbl>
    <w:p w:rsidR="007C646F" w:rsidRDefault="007C646F" w:rsidP="007D47AF">
      <w:pPr>
        <w:jc w:val="both"/>
        <w:rPr>
          <w:rFonts w:ascii="Times New Roman" w:hAnsi="Times New Roman" w:cs="Times New Roman"/>
          <w:bCs/>
          <w:iCs/>
          <w:sz w:val="24"/>
          <w:szCs w:val="24"/>
        </w:rPr>
      </w:pP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Наиболее значимые результаты воспитательной деятельности:</w:t>
      </w:r>
    </w:p>
    <w:p w:rsidR="00D540AB" w:rsidRPr="007D47AF" w:rsidRDefault="00D540AB"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Республиканский конкурс ЮИД «Безопасное колесо» </w:t>
      </w:r>
      <w:r w:rsidR="005F0073">
        <w:rPr>
          <w:rFonts w:ascii="Times New Roman" w:hAnsi="Times New Roman" w:cs="Times New Roman"/>
          <w:bCs/>
          <w:iCs/>
          <w:sz w:val="24"/>
          <w:szCs w:val="24"/>
        </w:rPr>
        <w:t xml:space="preserve"> 2016 г -</w:t>
      </w:r>
      <w:r w:rsidRPr="007D47AF">
        <w:rPr>
          <w:rFonts w:ascii="Times New Roman" w:hAnsi="Times New Roman" w:cs="Times New Roman"/>
          <w:bCs/>
          <w:iCs/>
          <w:sz w:val="24"/>
          <w:szCs w:val="24"/>
        </w:rPr>
        <w:t>, 1 место</w:t>
      </w:r>
    </w:p>
    <w:p w:rsidR="0053750D" w:rsidRPr="007D47AF" w:rsidRDefault="0053750D"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Районная спартакиада </w:t>
      </w:r>
      <w:r w:rsidR="005714FB" w:rsidRPr="007D47AF">
        <w:rPr>
          <w:rFonts w:ascii="Times New Roman" w:hAnsi="Times New Roman" w:cs="Times New Roman"/>
          <w:bCs/>
          <w:iCs/>
          <w:sz w:val="24"/>
          <w:szCs w:val="24"/>
        </w:rPr>
        <w:t xml:space="preserve">школьников </w:t>
      </w:r>
      <w:r w:rsidRPr="007D47AF">
        <w:rPr>
          <w:rFonts w:ascii="Times New Roman" w:hAnsi="Times New Roman" w:cs="Times New Roman"/>
          <w:bCs/>
          <w:iCs/>
          <w:sz w:val="24"/>
          <w:szCs w:val="24"/>
        </w:rPr>
        <w:t>20</w:t>
      </w:r>
      <w:r w:rsidR="005714FB" w:rsidRPr="007D47AF">
        <w:rPr>
          <w:rFonts w:ascii="Times New Roman" w:hAnsi="Times New Roman" w:cs="Times New Roman"/>
          <w:bCs/>
          <w:iCs/>
          <w:sz w:val="24"/>
          <w:szCs w:val="24"/>
        </w:rPr>
        <w:t>16</w:t>
      </w:r>
      <w:r w:rsidR="00F90B42">
        <w:rPr>
          <w:rFonts w:ascii="Times New Roman" w:hAnsi="Times New Roman" w:cs="Times New Roman"/>
          <w:bCs/>
          <w:iCs/>
          <w:sz w:val="24"/>
          <w:szCs w:val="24"/>
        </w:rPr>
        <w:t>, 2017, 2018</w:t>
      </w:r>
      <w:r w:rsidRPr="007D47AF">
        <w:rPr>
          <w:rFonts w:ascii="Times New Roman" w:hAnsi="Times New Roman" w:cs="Times New Roman"/>
          <w:bCs/>
          <w:iCs/>
          <w:sz w:val="24"/>
          <w:szCs w:val="24"/>
        </w:rPr>
        <w:t xml:space="preserve"> гг. – </w:t>
      </w:r>
      <w:r w:rsidR="005714FB" w:rsidRPr="007D47AF">
        <w:rPr>
          <w:rFonts w:ascii="Times New Roman" w:hAnsi="Times New Roman" w:cs="Times New Roman"/>
          <w:bCs/>
          <w:iCs/>
          <w:sz w:val="24"/>
          <w:szCs w:val="24"/>
          <w:lang w:val="en-US"/>
        </w:rPr>
        <w:t>I</w:t>
      </w:r>
      <w:r w:rsidR="00F90B42">
        <w:rPr>
          <w:rFonts w:ascii="Times New Roman" w:hAnsi="Times New Roman" w:cs="Times New Roman"/>
          <w:bCs/>
          <w:iCs/>
          <w:sz w:val="24"/>
          <w:szCs w:val="24"/>
        </w:rPr>
        <w:t xml:space="preserve">, </w:t>
      </w:r>
      <w:r w:rsidR="00F90B42">
        <w:rPr>
          <w:rFonts w:ascii="Times New Roman" w:hAnsi="Times New Roman" w:cs="Times New Roman"/>
          <w:bCs/>
          <w:iCs/>
          <w:sz w:val="24"/>
          <w:szCs w:val="24"/>
          <w:lang w:val="en-US"/>
        </w:rPr>
        <w:t>II</w:t>
      </w:r>
      <w:r w:rsidR="00F90B42" w:rsidRPr="00F90B42">
        <w:rPr>
          <w:rFonts w:ascii="Times New Roman" w:hAnsi="Times New Roman" w:cs="Times New Roman"/>
          <w:bCs/>
          <w:iCs/>
          <w:sz w:val="24"/>
          <w:szCs w:val="24"/>
        </w:rPr>
        <w:t xml:space="preserve">, </w:t>
      </w:r>
      <w:r w:rsidR="00F90B42">
        <w:rPr>
          <w:rFonts w:ascii="Times New Roman" w:hAnsi="Times New Roman" w:cs="Times New Roman"/>
          <w:bCs/>
          <w:iCs/>
          <w:sz w:val="24"/>
          <w:szCs w:val="24"/>
          <w:lang w:val="en-US"/>
        </w:rPr>
        <w:t>III</w:t>
      </w:r>
      <w:r w:rsidRPr="007D47AF">
        <w:rPr>
          <w:rFonts w:ascii="Times New Roman" w:hAnsi="Times New Roman" w:cs="Times New Roman"/>
          <w:bCs/>
          <w:iCs/>
          <w:sz w:val="24"/>
          <w:szCs w:val="24"/>
        </w:rPr>
        <w:t xml:space="preserve"> место</w:t>
      </w:r>
    </w:p>
    <w:p w:rsidR="0053750D" w:rsidRPr="007D47AF" w:rsidRDefault="0053750D"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Всероссийский проект «Мини-футбол в ш</w:t>
      </w:r>
      <w:r w:rsidR="005714FB" w:rsidRPr="007D47AF">
        <w:rPr>
          <w:rFonts w:ascii="Times New Roman" w:hAnsi="Times New Roman" w:cs="Times New Roman"/>
          <w:bCs/>
          <w:iCs/>
          <w:sz w:val="24"/>
          <w:szCs w:val="24"/>
        </w:rPr>
        <w:t>колу». Региональный уровень 2014</w:t>
      </w:r>
      <w:r w:rsidRPr="007D47AF">
        <w:rPr>
          <w:rFonts w:ascii="Times New Roman" w:hAnsi="Times New Roman" w:cs="Times New Roman"/>
          <w:bCs/>
          <w:iCs/>
          <w:sz w:val="24"/>
          <w:szCs w:val="24"/>
        </w:rPr>
        <w:t xml:space="preserve"> – </w:t>
      </w:r>
      <w:r w:rsidRPr="007D47AF">
        <w:rPr>
          <w:rFonts w:ascii="Times New Roman" w:hAnsi="Times New Roman" w:cs="Times New Roman"/>
          <w:bCs/>
          <w:iCs/>
          <w:sz w:val="24"/>
          <w:szCs w:val="24"/>
          <w:lang w:val="en-US"/>
        </w:rPr>
        <w:t>II</w:t>
      </w:r>
      <w:r w:rsidRPr="007D47AF">
        <w:rPr>
          <w:rFonts w:ascii="Times New Roman" w:hAnsi="Times New Roman" w:cs="Times New Roman"/>
          <w:bCs/>
          <w:iCs/>
          <w:sz w:val="24"/>
          <w:szCs w:val="24"/>
        </w:rPr>
        <w:t xml:space="preserve"> место</w:t>
      </w:r>
    </w:p>
    <w:p w:rsidR="00CB57F7" w:rsidRPr="007D47AF" w:rsidRDefault="00CB57F7"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Районны</w:t>
      </w:r>
      <w:r w:rsidR="005F0073">
        <w:rPr>
          <w:rFonts w:ascii="Times New Roman" w:hAnsi="Times New Roman" w:cs="Times New Roman"/>
          <w:bCs/>
          <w:iCs/>
          <w:sz w:val="24"/>
          <w:szCs w:val="24"/>
        </w:rPr>
        <w:t>й конкурс «Ученик года» , 2016г – лауреат,</w:t>
      </w:r>
      <w:r w:rsidR="004D6B23">
        <w:rPr>
          <w:rFonts w:ascii="Times New Roman" w:hAnsi="Times New Roman" w:cs="Times New Roman"/>
          <w:bCs/>
          <w:iCs/>
          <w:sz w:val="24"/>
          <w:szCs w:val="24"/>
        </w:rPr>
        <w:t>2017</w:t>
      </w:r>
      <w:proofErr w:type="gramStart"/>
      <w:r w:rsidR="004D6B23">
        <w:rPr>
          <w:rFonts w:ascii="Times New Roman" w:hAnsi="Times New Roman" w:cs="Times New Roman"/>
          <w:bCs/>
          <w:iCs/>
          <w:sz w:val="24"/>
          <w:szCs w:val="24"/>
        </w:rPr>
        <w:t>г-</w:t>
      </w:r>
      <w:proofErr w:type="gramEnd"/>
      <w:r w:rsidR="004D6B23">
        <w:rPr>
          <w:rFonts w:ascii="Times New Roman" w:hAnsi="Times New Roman" w:cs="Times New Roman"/>
          <w:bCs/>
          <w:iCs/>
          <w:sz w:val="24"/>
          <w:szCs w:val="24"/>
        </w:rPr>
        <w:t xml:space="preserve"> лауреат,</w:t>
      </w:r>
      <w:r w:rsidR="005F0073">
        <w:rPr>
          <w:rFonts w:ascii="Times New Roman" w:hAnsi="Times New Roman" w:cs="Times New Roman"/>
          <w:bCs/>
          <w:iCs/>
          <w:sz w:val="24"/>
          <w:szCs w:val="24"/>
        </w:rPr>
        <w:t xml:space="preserve"> 2018г – 2 место</w:t>
      </w:r>
    </w:p>
    <w:p w:rsidR="0053750D" w:rsidRPr="007D47AF" w:rsidRDefault="007E4F86"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lastRenderedPageBreak/>
        <w:t>Слет волонтерских групп 201</w:t>
      </w:r>
      <w:r w:rsidR="00F90B42" w:rsidRPr="00F90B42">
        <w:rPr>
          <w:rFonts w:ascii="Times New Roman" w:hAnsi="Times New Roman" w:cs="Times New Roman"/>
          <w:bCs/>
          <w:iCs/>
          <w:sz w:val="24"/>
          <w:szCs w:val="24"/>
        </w:rPr>
        <w:t>6</w:t>
      </w:r>
      <w:r w:rsidRPr="007D47AF">
        <w:rPr>
          <w:rFonts w:ascii="Times New Roman" w:hAnsi="Times New Roman" w:cs="Times New Roman"/>
          <w:bCs/>
          <w:iCs/>
          <w:sz w:val="24"/>
          <w:szCs w:val="24"/>
        </w:rPr>
        <w:t>, 201</w:t>
      </w:r>
      <w:r w:rsidR="00F90B42" w:rsidRPr="00F90B42">
        <w:rPr>
          <w:rFonts w:ascii="Times New Roman" w:hAnsi="Times New Roman" w:cs="Times New Roman"/>
          <w:bCs/>
          <w:iCs/>
          <w:sz w:val="24"/>
          <w:szCs w:val="24"/>
        </w:rPr>
        <w:t>7</w:t>
      </w:r>
      <w:r w:rsidRPr="007D47AF">
        <w:rPr>
          <w:rFonts w:ascii="Times New Roman" w:hAnsi="Times New Roman" w:cs="Times New Roman"/>
          <w:bCs/>
          <w:iCs/>
          <w:sz w:val="24"/>
          <w:szCs w:val="24"/>
        </w:rPr>
        <w:t>, 201</w:t>
      </w:r>
      <w:r w:rsidR="00F90B42" w:rsidRPr="00F90B42">
        <w:rPr>
          <w:rFonts w:ascii="Times New Roman" w:hAnsi="Times New Roman" w:cs="Times New Roman"/>
          <w:bCs/>
          <w:iCs/>
          <w:sz w:val="24"/>
          <w:szCs w:val="24"/>
        </w:rPr>
        <w:t>8</w:t>
      </w:r>
      <w:r w:rsidR="0053750D" w:rsidRPr="007D47AF">
        <w:rPr>
          <w:rFonts w:ascii="Times New Roman" w:hAnsi="Times New Roman" w:cs="Times New Roman"/>
          <w:bCs/>
          <w:iCs/>
          <w:sz w:val="24"/>
          <w:szCs w:val="24"/>
        </w:rPr>
        <w:t>,</w:t>
      </w:r>
      <w:r w:rsidRPr="007D47AF">
        <w:rPr>
          <w:rFonts w:ascii="Times New Roman" w:hAnsi="Times New Roman" w:cs="Times New Roman"/>
          <w:bCs/>
          <w:iCs/>
          <w:sz w:val="24"/>
          <w:szCs w:val="24"/>
        </w:rPr>
        <w:t>- призов</w:t>
      </w:r>
      <w:r w:rsidR="00F90B42">
        <w:rPr>
          <w:rFonts w:ascii="Times New Roman" w:hAnsi="Times New Roman" w:cs="Times New Roman"/>
          <w:bCs/>
          <w:iCs/>
          <w:sz w:val="24"/>
          <w:szCs w:val="24"/>
        </w:rPr>
        <w:t>ое</w:t>
      </w:r>
      <w:r w:rsidRPr="007D47AF">
        <w:rPr>
          <w:rFonts w:ascii="Times New Roman" w:hAnsi="Times New Roman" w:cs="Times New Roman"/>
          <w:bCs/>
          <w:iCs/>
          <w:sz w:val="24"/>
          <w:szCs w:val="24"/>
        </w:rPr>
        <w:t xml:space="preserve"> мест</w:t>
      </w:r>
      <w:r w:rsidR="00F90B42">
        <w:rPr>
          <w:rFonts w:ascii="Times New Roman" w:hAnsi="Times New Roman" w:cs="Times New Roman"/>
          <w:bCs/>
          <w:iCs/>
          <w:sz w:val="24"/>
          <w:szCs w:val="24"/>
        </w:rPr>
        <w:t>о</w:t>
      </w:r>
      <w:r w:rsidR="00F90B42" w:rsidRPr="00F90B42">
        <w:rPr>
          <w:rFonts w:ascii="Times New Roman" w:hAnsi="Times New Roman" w:cs="Times New Roman"/>
          <w:bCs/>
          <w:iCs/>
          <w:sz w:val="24"/>
          <w:szCs w:val="24"/>
        </w:rPr>
        <w:t>,</w:t>
      </w:r>
      <w:r w:rsidR="00F90B42">
        <w:rPr>
          <w:rFonts w:ascii="Times New Roman" w:hAnsi="Times New Roman" w:cs="Times New Roman"/>
          <w:bCs/>
          <w:iCs/>
          <w:sz w:val="24"/>
          <w:szCs w:val="24"/>
        </w:rPr>
        <w:t xml:space="preserve"> призовое место,</w:t>
      </w:r>
      <w:r w:rsidR="00F90B42" w:rsidRPr="00F90B42">
        <w:rPr>
          <w:rFonts w:ascii="Times New Roman" w:hAnsi="Times New Roman" w:cs="Times New Roman"/>
          <w:bCs/>
          <w:iCs/>
          <w:sz w:val="24"/>
          <w:szCs w:val="24"/>
        </w:rPr>
        <w:t xml:space="preserve"> </w:t>
      </w:r>
      <w:r w:rsidR="00F90B42">
        <w:rPr>
          <w:rFonts w:ascii="Times New Roman" w:hAnsi="Times New Roman" w:cs="Times New Roman"/>
          <w:bCs/>
          <w:iCs/>
          <w:sz w:val="24"/>
          <w:szCs w:val="24"/>
          <w:lang w:val="en-US"/>
        </w:rPr>
        <w:t>II</w:t>
      </w:r>
      <w:r w:rsidR="00F90B42">
        <w:rPr>
          <w:rFonts w:ascii="Times New Roman" w:hAnsi="Times New Roman" w:cs="Times New Roman"/>
          <w:bCs/>
          <w:iCs/>
          <w:sz w:val="24"/>
          <w:szCs w:val="24"/>
        </w:rPr>
        <w:t xml:space="preserve"> место</w:t>
      </w:r>
    </w:p>
    <w:p w:rsidR="00900133" w:rsidRDefault="00900133"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Районный смотр спектаклей, 2016 г. – </w:t>
      </w:r>
      <w:r w:rsidRPr="007D47AF">
        <w:rPr>
          <w:rFonts w:ascii="Times New Roman" w:hAnsi="Times New Roman" w:cs="Times New Roman"/>
          <w:bCs/>
          <w:iCs/>
          <w:sz w:val="24"/>
          <w:szCs w:val="24"/>
          <w:lang w:val="en-US"/>
        </w:rPr>
        <w:t>I</w:t>
      </w:r>
      <w:r w:rsidRPr="007D47AF">
        <w:rPr>
          <w:rFonts w:ascii="Times New Roman" w:hAnsi="Times New Roman" w:cs="Times New Roman"/>
          <w:bCs/>
          <w:iCs/>
          <w:sz w:val="24"/>
          <w:szCs w:val="24"/>
        </w:rPr>
        <w:t xml:space="preserve"> место</w:t>
      </w:r>
    </w:p>
    <w:p w:rsidR="008F129F" w:rsidRDefault="008F129F" w:rsidP="007D47AF">
      <w:pPr>
        <w:numPr>
          <w:ilvl w:val="0"/>
          <w:numId w:val="9"/>
        </w:num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Районный конкурс «Битва хоров» 2017г. – 2 место.</w:t>
      </w:r>
    </w:p>
    <w:p w:rsidR="007C646F" w:rsidRPr="007C646F" w:rsidRDefault="008F129F" w:rsidP="007C646F">
      <w:pPr>
        <w:numPr>
          <w:ilvl w:val="0"/>
          <w:numId w:val="9"/>
        </w:num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Районный экологический фестиваль 2017г. 2 и 3 места</w:t>
      </w:r>
    </w:p>
    <w:p w:rsidR="0053750D" w:rsidRPr="007D47AF" w:rsidRDefault="0053750D" w:rsidP="007D47AF">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t>Социальные проекты играют особую роль в среде детей из неблагополучных детей и находящихся в трудной жизненной ситуации. Социальные проекты стали традиционными и охватывают всех детей школы, это – Помоги собраться в школу,  Чистый город, Чистое озеро, Белая ромашка, Красный тюльпан</w:t>
      </w:r>
      <w:r w:rsidR="008704F6">
        <w:rPr>
          <w:rFonts w:ascii="Times New Roman" w:hAnsi="Times New Roman" w:cs="Times New Roman"/>
          <w:bCs/>
          <w:iCs/>
          <w:sz w:val="24"/>
          <w:szCs w:val="24"/>
        </w:rPr>
        <w:t xml:space="preserve">, </w:t>
      </w:r>
      <w:proofErr w:type="spellStart"/>
      <w:r w:rsidR="008704F6">
        <w:rPr>
          <w:rFonts w:ascii="Times New Roman" w:hAnsi="Times New Roman" w:cs="Times New Roman"/>
          <w:bCs/>
          <w:iCs/>
          <w:sz w:val="24"/>
          <w:szCs w:val="24"/>
        </w:rPr>
        <w:t>Неболекйка</w:t>
      </w:r>
      <w:proofErr w:type="spellEnd"/>
      <w:r w:rsidRPr="007D47AF">
        <w:rPr>
          <w:rFonts w:ascii="Times New Roman" w:hAnsi="Times New Roman" w:cs="Times New Roman"/>
          <w:bCs/>
          <w:iCs/>
          <w:sz w:val="24"/>
          <w:szCs w:val="24"/>
        </w:rPr>
        <w:t xml:space="preserve"> и т.д.</w:t>
      </w:r>
    </w:p>
    <w:p w:rsidR="0053750D" w:rsidRPr="007D47AF" w:rsidRDefault="0053750D" w:rsidP="007D47AF">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t>Программа «Школа – территория здоровья» разработана, реализована и подвергнута совершенствованию. На сегодня данная программа включает в себя ряд мероприятий, направленных на сохранение здоровья школьников. Это система мероприятий, направленная на снижении гиподинамии (</w:t>
      </w:r>
      <w:proofErr w:type="spellStart"/>
      <w:r w:rsidRPr="007D47AF">
        <w:rPr>
          <w:rFonts w:ascii="Times New Roman" w:hAnsi="Times New Roman" w:cs="Times New Roman"/>
          <w:bCs/>
          <w:iCs/>
          <w:sz w:val="24"/>
          <w:szCs w:val="24"/>
        </w:rPr>
        <w:t>физминутки</w:t>
      </w:r>
      <w:proofErr w:type="spellEnd"/>
      <w:r w:rsidRPr="007D47AF">
        <w:rPr>
          <w:rFonts w:ascii="Times New Roman" w:hAnsi="Times New Roman" w:cs="Times New Roman"/>
          <w:bCs/>
          <w:iCs/>
          <w:sz w:val="24"/>
          <w:szCs w:val="24"/>
        </w:rPr>
        <w:t xml:space="preserve"> во время уроков и динамические паузы между уроками, организация горячего питания, организация летнего отдыха и оздоровления, пропаганда здорового о</w:t>
      </w:r>
      <w:r w:rsidR="00FB6F29" w:rsidRPr="007D47AF">
        <w:rPr>
          <w:rFonts w:ascii="Times New Roman" w:hAnsi="Times New Roman" w:cs="Times New Roman"/>
          <w:bCs/>
          <w:iCs/>
          <w:sz w:val="24"/>
          <w:szCs w:val="24"/>
        </w:rPr>
        <w:t>браза жизни). Ежегодно проводятся</w:t>
      </w:r>
      <w:r w:rsidRPr="007D47AF">
        <w:rPr>
          <w:rFonts w:ascii="Times New Roman" w:hAnsi="Times New Roman" w:cs="Times New Roman"/>
          <w:bCs/>
          <w:iCs/>
          <w:sz w:val="24"/>
          <w:szCs w:val="24"/>
        </w:rPr>
        <w:t xml:space="preserve"> мероприятия по организации отдыха и оздоровления детей в учебное время в детских лагерях круглогодичного действия.  </w:t>
      </w:r>
    </w:p>
    <w:p w:rsidR="0053750D" w:rsidRPr="007D47AF" w:rsidRDefault="0053750D" w:rsidP="007D47AF">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t>Из вышеизложенного можно сделать вывод об эффективности учебно-воспитательного процесса, его высокой результативности. Показатели результативности воспитательной системы показывают положительную динамику по всем направлениям.</w:t>
      </w:r>
    </w:p>
    <w:p w:rsidR="0053750D" w:rsidRPr="007D47AF" w:rsidRDefault="0053750D" w:rsidP="007D47AF">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t>Тем не менее, остаются проблемными некоторые вопросы:  расширение спектра услуг дополнительного образования, активизации детской прессы, увеличение числа детских публикаций. Серьезным вопросом остается организация горячего питания с 100 %-ным охватом школьников.</w:t>
      </w:r>
    </w:p>
    <w:p w:rsidR="00BD1A31" w:rsidRPr="007D47AF" w:rsidRDefault="00BD1A31" w:rsidP="007D47AF">
      <w:pPr>
        <w:ind w:firstLine="720"/>
        <w:jc w:val="both"/>
        <w:rPr>
          <w:rFonts w:ascii="Times New Roman" w:hAnsi="Times New Roman" w:cs="Times New Roman"/>
          <w:b/>
          <w:bCs/>
          <w:sz w:val="24"/>
          <w:szCs w:val="24"/>
        </w:rPr>
      </w:pPr>
      <w:r w:rsidRPr="007D47AF">
        <w:rPr>
          <w:rFonts w:ascii="Times New Roman" w:hAnsi="Times New Roman" w:cs="Times New Roman"/>
          <w:b/>
          <w:bCs/>
          <w:sz w:val="24"/>
          <w:szCs w:val="24"/>
        </w:rPr>
        <w:t>Работа с персоналом.</w:t>
      </w:r>
    </w:p>
    <w:p w:rsidR="00BD1A31" w:rsidRPr="007D47AF" w:rsidRDefault="00BD1A31" w:rsidP="007D47AF">
      <w:pPr>
        <w:spacing w:line="288" w:lineRule="auto"/>
        <w:ind w:firstLine="708"/>
        <w:jc w:val="both"/>
        <w:rPr>
          <w:rFonts w:ascii="Times New Roman" w:hAnsi="Times New Roman" w:cs="Times New Roman"/>
          <w:sz w:val="24"/>
          <w:szCs w:val="24"/>
        </w:rPr>
      </w:pPr>
      <w:r w:rsidRPr="007D47AF">
        <w:rPr>
          <w:rFonts w:ascii="Times New Roman" w:hAnsi="Times New Roman" w:cs="Times New Roman"/>
          <w:sz w:val="24"/>
          <w:szCs w:val="24"/>
        </w:rPr>
        <w:t>Продуктивность созданной методической системы в ОУ по повышению профессионального мастерства и компетентностей педагогов выражается в следующем:</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произошла реорганизация методической службы ОУ: организована деятельность двух  школьных методических объединений; данные изменения позволяют работать педагогам в инновационном режиме, в соответствии с потребностями развития школы, осуществлять комплексный подход к обучению и воспитанию, проектировать образовательные результаты, корректировать мероприятия программы развития в зависимости от результатов, получаемых в ходе её реализации, обобщать и представлять свой педагогический опыт, отработана система работы временных творческих групп;</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процесс повышения квалификации строится на принципах: открытости, финансового обеспечения (из средств бюджета ОУ) добровольного участия, свободы выбора, </w:t>
      </w:r>
      <w:r w:rsidRPr="007D47AF">
        <w:rPr>
          <w:rFonts w:ascii="Times New Roman" w:hAnsi="Times New Roman" w:cs="Times New Roman"/>
          <w:sz w:val="24"/>
          <w:szCs w:val="24"/>
        </w:rPr>
        <w:lastRenderedPageBreak/>
        <w:t>личной заинтересованности и сформированной мотивации, соответствия целям и задачам развития;</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proofErr w:type="gramStart"/>
      <w:r w:rsidRPr="007D47AF">
        <w:rPr>
          <w:rFonts w:ascii="Times New Roman" w:hAnsi="Times New Roman" w:cs="Times New Roman"/>
          <w:sz w:val="24"/>
          <w:szCs w:val="24"/>
        </w:rPr>
        <w:t>Большинство учителей обладают высшим образованием, их доля в общей численности составляет 83%. Два и более высших образований получено у 25% педагогов, а неполное высшее образование всего у 8,5%. Доля сотрудников со средне - специальным образованием также составляет 8,5%. Таким образом, в школе наибольшая часть персонала имеет одно и более высших образований, что позволяет успешно осуществлять образовательный процесс.</w:t>
      </w:r>
      <w:proofErr w:type="gramEnd"/>
      <w:r w:rsidRPr="007D47AF">
        <w:rPr>
          <w:rFonts w:ascii="Times New Roman" w:hAnsi="Times New Roman" w:cs="Times New Roman"/>
          <w:sz w:val="24"/>
          <w:szCs w:val="24"/>
        </w:rPr>
        <w:t xml:space="preserve"> В связи с этим можно сделать обоснованный вывод о том, что фактический </w:t>
      </w:r>
      <w:r w:rsidRPr="007D47AF">
        <w:rPr>
          <w:rFonts w:ascii="Times New Roman" w:hAnsi="Times New Roman" w:cs="Times New Roman"/>
          <w:bCs/>
          <w:sz w:val="24"/>
          <w:szCs w:val="24"/>
        </w:rPr>
        <w:t>уровень</w:t>
      </w:r>
      <w:r w:rsidRPr="007D47AF">
        <w:rPr>
          <w:rFonts w:ascii="Times New Roman" w:hAnsi="Times New Roman" w:cs="Times New Roman"/>
          <w:b/>
          <w:bCs/>
          <w:sz w:val="24"/>
          <w:szCs w:val="24"/>
        </w:rPr>
        <w:t xml:space="preserve"> </w:t>
      </w:r>
      <w:r w:rsidRPr="007D47AF">
        <w:rPr>
          <w:rFonts w:ascii="Times New Roman" w:hAnsi="Times New Roman" w:cs="Times New Roman"/>
          <w:sz w:val="24"/>
          <w:szCs w:val="24"/>
        </w:rPr>
        <w:t>образования в организации находится на достаточно высоком уровне.</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план повышения квалификации учителей выполняется на 100 %, ежегодно 80 % педагогического состава проходят курсы повышения квалификации;</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в целях повышения качества образования и создания условий для успешной социализации обучающихся (в том числе успешности в обучении): </w:t>
      </w:r>
      <w:r w:rsidR="00874D88">
        <w:rPr>
          <w:rFonts w:ascii="Times New Roman" w:hAnsi="Times New Roman" w:cs="Times New Roman"/>
          <w:sz w:val="24"/>
          <w:szCs w:val="24"/>
        </w:rPr>
        <w:t>9</w:t>
      </w:r>
      <w:r w:rsidRPr="007D47AF">
        <w:rPr>
          <w:rFonts w:ascii="Times New Roman" w:hAnsi="Times New Roman" w:cs="Times New Roman"/>
          <w:sz w:val="24"/>
          <w:szCs w:val="24"/>
        </w:rPr>
        <w:t>0%  учителей начальной школы прошли специализированную подготовку по теме «Новые образовательные</w:t>
      </w:r>
      <w:r w:rsidR="00874D88">
        <w:rPr>
          <w:rFonts w:ascii="Times New Roman" w:hAnsi="Times New Roman" w:cs="Times New Roman"/>
          <w:sz w:val="24"/>
          <w:szCs w:val="24"/>
        </w:rPr>
        <w:t xml:space="preserve"> стандарты второго поколения», 82</w:t>
      </w:r>
      <w:r w:rsidRPr="007D47AF">
        <w:rPr>
          <w:rFonts w:ascii="Times New Roman" w:hAnsi="Times New Roman" w:cs="Times New Roman"/>
          <w:sz w:val="24"/>
          <w:szCs w:val="24"/>
        </w:rPr>
        <w:t xml:space="preserve">% учителей ведущих часы в 5 </w:t>
      </w:r>
      <w:r w:rsidR="00874D88">
        <w:rPr>
          <w:rFonts w:ascii="Times New Roman" w:hAnsi="Times New Roman" w:cs="Times New Roman"/>
          <w:sz w:val="24"/>
          <w:szCs w:val="24"/>
        </w:rPr>
        <w:t xml:space="preserve">-8 </w:t>
      </w:r>
      <w:r w:rsidRPr="007D47AF">
        <w:rPr>
          <w:rFonts w:ascii="Times New Roman" w:hAnsi="Times New Roman" w:cs="Times New Roman"/>
          <w:sz w:val="24"/>
          <w:szCs w:val="24"/>
        </w:rPr>
        <w:t>классе по ФГОС нового поколения прошли курсы повышения квалификации по ФГОС;</w:t>
      </w:r>
    </w:p>
    <w:p w:rsidR="00BD1A31" w:rsidRPr="00874D88" w:rsidRDefault="00BD1A31" w:rsidP="007D47AF">
      <w:pPr>
        <w:numPr>
          <w:ilvl w:val="0"/>
          <w:numId w:val="10"/>
        </w:numPr>
        <w:spacing w:line="288" w:lineRule="auto"/>
        <w:jc w:val="both"/>
        <w:rPr>
          <w:rFonts w:ascii="Times New Roman" w:hAnsi="Times New Roman" w:cs="Times New Roman"/>
          <w:sz w:val="24"/>
          <w:szCs w:val="24"/>
        </w:rPr>
      </w:pPr>
      <w:r w:rsidRPr="00874D88">
        <w:rPr>
          <w:rFonts w:ascii="Times New Roman" w:hAnsi="Times New Roman" w:cs="Times New Roman"/>
          <w:sz w:val="24"/>
          <w:szCs w:val="24"/>
        </w:rPr>
        <w:t xml:space="preserve">большая работа проведена по приведению в соответствие уровня образованности педагогов. Так, за последние </w:t>
      </w:r>
      <w:r w:rsidR="00874D88" w:rsidRPr="00874D88">
        <w:rPr>
          <w:rFonts w:ascii="Times New Roman" w:hAnsi="Times New Roman" w:cs="Times New Roman"/>
          <w:sz w:val="24"/>
          <w:szCs w:val="24"/>
        </w:rPr>
        <w:t>3</w:t>
      </w:r>
      <w:r w:rsidRPr="00874D88">
        <w:rPr>
          <w:rFonts w:ascii="Times New Roman" w:hAnsi="Times New Roman" w:cs="Times New Roman"/>
          <w:sz w:val="24"/>
          <w:szCs w:val="24"/>
        </w:rPr>
        <w:t xml:space="preserve"> </w:t>
      </w:r>
      <w:r w:rsidR="00874D88" w:rsidRPr="00874D88">
        <w:rPr>
          <w:rFonts w:ascii="Times New Roman" w:hAnsi="Times New Roman" w:cs="Times New Roman"/>
          <w:sz w:val="24"/>
          <w:szCs w:val="24"/>
        </w:rPr>
        <w:t>года</w:t>
      </w:r>
      <w:r w:rsidRPr="00874D88">
        <w:rPr>
          <w:rFonts w:ascii="Times New Roman" w:hAnsi="Times New Roman" w:cs="Times New Roman"/>
          <w:sz w:val="24"/>
          <w:szCs w:val="24"/>
        </w:rPr>
        <w:t xml:space="preserve"> прошли профессиональную переподготовку </w:t>
      </w:r>
      <w:r w:rsidR="00874D88" w:rsidRPr="00874D88">
        <w:rPr>
          <w:rFonts w:ascii="Times New Roman" w:hAnsi="Times New Roman" w:cs="Times New Roman"/>
          <w:sz w:val="24"/>
          <w:szCs w:val="24"/>
        </w:rPr>
        <w:t>3</w:t>
      </w:r>
      <w:r w:rsidRPr="00874D88">
        <w:rPr>
          <w:rFonts w:ascii="Times New Roman" w:hAnsi="Times New Roman" w:cs="Times New Roman"/>
          <w:sz w:val="24"/>
          <w:szCs w:val="24"/>
        </w:rPr>
        <w:t xml:space="preserve"> учителя, </w:t>
      </w:r>
      <w:r w:rsidR="00874D88">
        <w:rPr>
          <w:rFonts w:ascii="Times New Roman" w:hAnsi="Times New Roman" w:cs="Times New Roman"/>
          <w:sz w:val="24"/>
          <w:szCs w:val="24"/>
        </w:rPr>
        <w:t>4</w:t>
      </w:r>
      <w:r w:rsidRPr="00874D88">
        <w:rPr>
          <w:rFonts w:ascii="Times New Roman" w:hAnsi="Times New Roman" w:cs="Times New Roman"/>
          <w:sz w:val="24"/>
          <w:szCs w:val="24"/>
        </w:rPr>
        <w:t xml:space="preserve"> учителей ОО являются экспертами: эксперт по математике на муниципальном уровне – Заляева Л.И., начальные классы – Егорова Т.Н., </w:t>
      </w:r>
      <w:r w:rsidR="00874D88">
        <w:rPr>
          <w:rFonts w:ascii="Times New Roman" w:hAnsi="Times New Roman" w:cs="Times New Roman"/>
          <w:sz w:val="24"/>
          <w:szCs w:val="24"/>
        </w:rPr>
        <w:t xml:space="preserve">бурятский язык – Бадмаева А.Н., </w:t>
      </w:r>
      <w:r w:rsidRPr="00874D88">
        <w:rPr>
          <w:rFonts w:ascii="Times New Roman" w:hAnsi="Times New Roman" w:cs="Times New Roman"/>
          <w:sz w:val="24"/>
          <w:szCs w:val="24"/>
        </w:rPr>
        <w:t>республиканский эксперт по проверке ОГЭ</w:t>
      </w:r>
      <w:r w:rsidR="00874D88">
        <w:rPr>
          <w:rFonts w:ascii="Times New Roman" w:hAnsi="Times New Roman" w:cs="Times New Roman"/>
          <w:sz w:val="24"/>
          <w:szCs w:val="24"/>
        </w:rPr>
        <w:t xml:space="preserve"> русский язык</w:t>
      </w:r>
      <w:r w:rsidRPr="00874D88">
        <w:rPr>
          <w:rFonts w:ascii="Times New Roman" w:hAnsi="Times New Roman" w:cs="Times New Roman"/>
          <w:sz w:val="24"/>
          <w:szCs w:val="24"/>
        </w:rPr>
        <w:t xml:space="preserve"> – Шамсутдинова Е.Г. </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решается вопрос о повышении категорийности учителей. За три года повысили квалификационную категорию</w:t>
      </w:r>
      <w:r w:rsidR="00874D88">
        <w:rPr>
          <w:rFonts w:ascii="Times New Roman" w:hAnsi="Times New Roman" w:cs="Times New Roman"/>
          <w:sz w:val="24"/>
          <w:szCs w:val="24"/>
        </w:rPr>
        <w:t>:</w:t>
      </w:r>
      <w:r w:rsidRPr="007D47AF">
        <w:rPr>
          <w:rFonts w:ascii="Times New Roman" w:hAnsi="Times New Roman" w:cs="Times New Roman"/>
          <w:sz w:val="24"/>
          <w:szCs w:val="24"/>
        </w:rPr>
        <w:t xml:space="preserve"> </w:t>
      </w:r>
      <w:r w:rsidR="00874D88">
        <w:rPr>
          <w:rFonts w:ascii="Times New Roman" w:hAnsi="Times New Roman" w:cs="Times New Roman"/>
          <w:sz w:val="24"/>
          <w:szCs w:val="24"/>
        </w:rPr>
        <w:t>1</w:t>
      </w:r>
      <w:r w:rsidRPr="007D47AF">
        <w:rPr>
          <w:rFonts w:ascii="Times New Roman" w:hAnsi="Times New Roman" w:cs="Times New Roman"/>
          <w:sz w:val="24"/>
          <w:szCs w:val="24"/>
        </w:rPr>
        <w:t xml:space="preserve"> человек, 2 учителя подтвердил</w:t>
      </w:r>
      <w:r w:rsidR="00874D88">
        <w:rPr>
          <w:rFonts w:ascii="Times New Roman" w:hAnsi="Times New Roman" w:cs="Times New Roman"/>
          <w:sz w:val="24"/>
          <w:szCs w:val="24"/>
        </w:rPr>
        <w:t>и категорийность. На начало 2018</w:t>
      </w:r>
      <w:r w:rsidRPr="007D47AF">
        <w:rPr>
          <w:rFonts w:ascii="Times New Roman" w:hAnsi="Times New Roman" w:cs="Times New Roman"/>
          <w:sz w:val="24"/>
          <w:szCs w:val="24"/>
        </w:rPr>
        <w:t xml:space="preserve"> учебного года в школе работают:  </w:t>
      </w:r>
      <w:r w:rsidR="00874D88">
        <w:rPr>
          <w:rFonts w:ascii="Times New Roman" w:hAnsi="Times New Roman" w:cs="Times New Roman"/>
          <w:sz w:val="24"/>
          <w:szCs w:val="24"/>
        </w:rPr>
        <w:t>3 учителя</w:t>
      </w:r>
      <w:r w:rsidRPr="007D47AF">
        <w:rPr>
          <w:rFonts w:ascii="Times New Roman" w:hAnsi="Times New Roman" w:cs="Times New Roman"/>
          <w:sz w:val="24"/>
          <w:szCs w:val="24"/>
        </w:rPr>
        <w:t xml:space="preserve"> высшей категории, </w:t>
      </w:r>
      <w:r w:rsidR="00874D88">
        <w:rPr>
          <w:rFonts w:ascii="Times New Roman" w:hAnsi="Times New Roman" w:cs="Times New Roman"/>
          <w:sz w:val="24"/>
          <w:szCs w:val="24"/>
        </w:rPr>
        <w:t>4</w:t>
      </w:r>
      <w:r w:rsidRPr="007D47AF">
        <w:rPr>
          <w:rFonts w:ascii="Times New Roman" w:hAnsi="Times New Roman" w:cs="Times New Roman"/>
          <w:sz w:val="24"/>
          <w:szCs w:val="24"/>
        </w:rPr>
        <w:t xml:space="preserve"> учителей – </w:t>
      </w:r>
      <w:r w:rsidRPr="007D47AF">
        <w:rPr>
          <w:rFonts w:ascii="Times New Roman" w:hAnsi="Times New Roman" w:cs="Times New Roman"/>
          <w:sz w:val="24"/>
          <w:szCs w:val="24"/>
          <w:lang w:val="en-US"/>
        </w:rPr>
        <w:t>I</w:t>
      </w:r>
      <w:r w:rsidRPr="007D47AF">
        <w:rPr>
          <w:rFonts w:ascii="Times New Roman" w:hAnsi="Times New Roman" w:cs="Times New Roman"/>
          <w:sz w:val="24"/>
          <w:szCs w:val="24"/>
        </w:rPr>
        <w:t xml:space="preserve"> категории, </w:t>
      </w:r>
      <w:r w:rsidR="00874D88">
        <w:rPr>
          <w:rFonts w:ascii="Times New Roman" w:hAnsi="Times New Roman" w:cs="Times New Roman"/>
          <w:sz w:val="24"/>
          <w:szCs w:val="24"/>
        </w:rPr>
        <w:t>2</w:t>
      </w:r>
      <w:r w:rsidRPr="007D47AF">
        <w:rPr>
          <w:rFonts w:ascii="Times New Roman" w:hAnsi="Times New Roman" w:cs="Times New Roman"/>
          <w:sz w:val="24"/>
          <w:szCs w:val="24"/>
        </w:rPr>
        <w:t xml:space="preserve"> учителя – соответствие занимаемой должности, 2 учителя – без категории</w:t>
      </w:r>
      <w:proofErr w:type="gramStart"/>
      <w:r w:rsidRPr="007D47AF">
        <w:rPr>
          <w:rFonts w:ascii="Times New Roman" w:hAnsi="Times New Roman" w:cs="Times New Roman"/>
          <w:sz w:val="24"/>
          <w:szCs w:val="24"/>
        </w:rPr>
        <w:t>.(</w:t>
      </w:r>
      <w:proofErr w:type="gramEnd"/>
      <w:r w:rsidRPr="007D47AF">
        <w:rPr>
          <w:rFonts w:ascii="Times New Roman" w:hAnsi="Times New Roman" w:cs="Times New Roman"/>
          <w:sz w:val="24"/>
          <w:szCs w:val="24"/>
        </w:rPr>
        <w:t xml:space="preserve">молодые учителя)  </w:t>
      </w:r>
      <w:proofErr w:type="spellStart"/>
      <w:r w:rsidRPr="007D47AF">
        <w:rPr>
          <w:rFonts w:ascii="Times New Roman" w:hAnsi="Times New Roman" w:cs="Times New Roman"/>
          <w:sz w:val="24"/>
          <w:szCs w:val="24"/>
        </w:rPr>
        <w:t>Катего</w:t>
      </w:r>
      <w:r w:rsidR="00874D88">
        <w:rPr>
          <w:rFonts w:ascii="Times New Roman" w:hAnsi="Times New Roman" w:cs="Times New Roman"/>
          <w:sz w:val="24"/>
          <w:szCs w:val="24"/>
        </w:rPr>
        <w:t>рийность</w:t>
      </w:r>
      <w:proofErr w:type="spellEnd"/>
      <w:r w:rsidR="00874D88">
        <w:rPr>
          <w:rFonts w:ascii="Times New Roman" w:hAnsi="Times New Roman" w:cs="Times New Roman"/>
          <w:sz w:val="24"/>
          <w:szCs w:val="24"/>
        </w:rPr>
        <w:t xml:space="preserve"> учителей составляет  64</w:t>
      </w:r>
      <w:r w:rsidRPr="007D47AF">
        <w:rPr>
          <w:rFonts w:ascii="Times New Roman" w:hAnsi="Times New Roman" w:cs="Times New Roman"/>
          <w:sz w:val="24"/>
          <w:szCs w:val="24"/>
        </w:rPr>
        <w:t>%.</w:t>
      </w:r>
    </w:p>
    <w:p w:rsidR="00BD1A31" w:rsidRPr="007D47AF" w:rsidRDefault="00BD1A31" w:rsidP="007D47AF">
      <w:pPr>
        <w:numPr>
          <w:ilvl w:val="0"/>
          <w:numId w:val="10"/>
        </w:numPr>
        <w:spacing w:line="288" w:lineRule="auto"/>
        <w:jc w:val="both"/>
        <w:rPr>
          <w:rFonts w:ascii="Times New Roman" w:hAnsi="Times New Roman" w:cs="Times New Roman"/>
          <w:bCs/>
          <w:sz w:val="24"/>
          <w:szCs w:val="24"/>
        </w:rPr>
      </w:pPr>
      <w:r w:rsidRPr="007D47AF">
        <w:rPr>
          <w:rFonts w:ascii="Times New Roman" w:hAnsi="Times New Roman" w:cs="Times New Roman"/>
          <w:sz w:val="24"/>
          <w:szCs w:val="24"/>
        </w:rPr>
        <w:t>одной из форм повышения квалификации педагогов является публикация в СМИ и интернет-ресурсах, многие учителя имеют свои сайты;</w:t>
      </w:r>
    </w:p>
    <w:p w:rsidR="00BD1A31" w:rsidRPr="007D47AF" w:rsidRDefault="00BD1A31" w:rsidP="007D47AF">
      <w:pPr>
        <w:numPr>
          <w:ilvl w:val="0"/>
          <w:numId w:val="10"/>
        </w:numPr>
        <w:spacing w:line="288" w:lineRule="auto"/>
        <w:jc w:val="both"/>
        <w:rPr>
          <w:rFonts w:ascii="Times New Roman" w:hAnsi="Times New Roman" w:cs="Times New Roman"/>
          <w:bCs/>
          <w:sz w:val="24"/>
          <w:szCs w:val="24"/>
        </w:rPr>
      </w:pPr>
      <w:r w:rsidRPr="007D47AF">
        <w:rPr>
          <w:rFonts w:ascii="Times New Roman" w:hAnsi="Times New Roman" w:cs="Times New Roman"/>
          <w:sz w:val="24"/>
          <w:szCs w:val="24"/>
        </w:rPr>
        <w:t>В</w:t>
      </w:r>
      <w:r w:rsidRPr="007D47AF">
        <w:rPr>
          <w:rFonts w:ascii="Times New Roman" w:hAnsi="Times New Roman" w:cs="Times New Roman"/>
          <w:bCs/>
          <w:sz w:val="24"/>
          <w:szCs w:val="24"/>
        </w:rPr>
        <w:t xml:space="preserve"> школе работают преподаватели, имеющие звания:</w:t>
      </w:r>
    </w:p>
    <w:p w:rsidR="00BD1A31" w:rsidRPr="007D47AF" w:rsidRDefault="00BD1A31" w:rsidP="007D47AF">
      <w:pPr>
        <w:widowControl w:val="0"/>
        <w:numPr>
          <w:ilvl w:val="0"/>
          <w:numId w:val="15"/>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t>отличник народного просвещения – 1 чел.</w:t>
      </w:r>
    </w:p>
    <w:p w:rsidR="00BD1A31" w:rsidRPr="007D47AF" w:rsidRDefault="00BD1A31" w:rsidP="007D47AF">
      <w:pPr>
        <w:widowControl w:val="0"/>
        <w:numPr>
          <w:ilvl w:val="0"/>
          <w:numId w:val="14"/>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t>заслуженный работник образования РБ  – 1 чел.</w:t>
      </w:r>
    </w:p>
    <w:p w:rsidR="00BD1A31" w:rsidRPr="007D47AF" w:rsidRDefault="00BD1A31" w:rsidP="007D47AF">
      <w:pPr>
        <w:widowControl w:val="0"/>
        <w:numPr>
          <w:ilvl w:val="0"/>
          <w:numId w:val="13"/>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t xml:space="preserve">Почетный работник образования </w:t>
      </w:r>
      <w:proofErr w:type="gramStart"/>
      <w:r w:rsidRPr="007D47AF">
        <w:rPr>
          <w:rFonts w:ascii="Times New Roman" w:hAnsi="Times New Roman" w:cs="Times New Roman"/>
          <w:bCs/>
          <w:sz w:val="24"/>
          <w:szCs w:val="24"/>
        </w:rPr>
        <w:t>Р</w:t>
      </w:r>
      <w:proofErr w:type="gramEnd"/>
      <w:r w:rsidRPr="007D47AF">
        <w:rPr>
          <w:rFonts w:ascii="Times New Roman" w:hAnsi="Times New Roman" w:cs="Times New Roman"/>
          <w:bCs/>
          <w:sz w:val="24"/>
          <w:szCs w:val="24"/>
        </w:rPr>
        <w:t xml:space="preserve"> Ф -2чел</w:t>
      </w:r>
    </w:p>
    <w:p w:rsidR="00BD1A31" w:rsidRPr="007D47AF" w:rsidRDefault="00BD1A31" w:rsidP="007D47AF">
      <w:pPr>
        <w:widowControl w:val="0"/>
        <w:numPr>
          <w:ilvl w:val="0"/>
          <w:numId w:val="12"/>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t xml:space="preserve">молодых специалистов — </w:t>
      </w:r>
      <w:r w:rsidR="00874D88">
        <w:rPr>
          <w:rFonts w:ascii="Times New Roman" w:hAnsi="Times New Roman" w:cs="Times New Roman"/>
          <w:bCs/>
          <w:sz w:val="24"/>
          <w:szCs w:val="24"/>
        </w:rPr>
        <w:t>1</w:t>
      </w:r>
      <w:r w:rsidRPr="007D47AF">
        <w:rPr>
          <w:rFonts w:ascii="Times New Roman" w:hAnsi="Times New Roman" w:cs="Times New Roman"/>
          <w:bCs/>
          <w:sz w:val="24"/>
          <w:szCs w:val="24"/>
        </w:rPr>
        <w:t xml:space="preserve"> чел.</w:t>
      </w:r>
    </w:p>
    <w:p w:rsidR="00BD1A31" w:rsidRPr="007D47AF" w:rsidRDefault="00BD1A31" w:rsidP="007D47AF">
      <w:pPr>
        <w:widowControl w:val="0"/>
        <w:numPr>
          <w:ilvl w:val="0"/>
          <w:numId w:val="12"/>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lastRenderedPageBreak/>
        <w:t>Ветеран труда - 3</w:t>
      </w:r>
    </w:p>
    <w:p w:rsidR="00BD1A31" w:rsidRPr="007D47AF" w:rsidRDefault="00BD1A31"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Общая характеристика педагогического коллектива выглядит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8"/>
        <w:gridCol w:w="2281"/>
        <w:gridCol w:w="696"/>
        <w:gridCol w:w="696"/>
      </w:tblGrid>
      <w:tr w:rsidR="00BD1A31" w:rsidRPr="007D47AF" w:rsidTr="00BD1A31">
        <w:trPr>
          <w:jc w:val="center"/>
        </w:trPr>
        <w:tc>
          <w:tcPr>
            <w:tcW w:w="0" w:type="auto"/>
          </w:tcPr>
          <w:p w:rsidR="00BD1A31" w:rsidRPr="007D47AF" w:rsidRDefault="00BD1A31" w:rsidP="007D47AF">
            <w:pPr>
              <w:jc w:val="both"/>
              <w:rPr>
                <w:rFonts w:ascii="Times New Roman" w:hAnsi="Times New Roman" w:cs="Times New Roman"/>
                <w:sz w:val="24"/>
                <w:szCs w:val="24"/>
              </w:rPr>
            </w:pPr>
          </w:p>
        </w:tc>
        <w:tc>
          <w:tcPr>
            <w:tcW w:w="0" w:type="auto"/>
          </w:tcPr>
          <w:p w:rsidR="00BD1A31" w:rsidRPr="007D47AF" w:rsidRDefault="00BD1A31" w:rsidP="00874D88">
            <w:pPr>
              <w:jc w:val="center"/>
              <w:rPr>
                <w:rFonts w:ascii="Times New Roman" w:hAnsi="Times New Roman" w:cs="Times New Roman"/>
                <w:sz w:val="24"/>
                <w:szCs w:val="24"/>
              </w:rPr>
            </w:pPr>
            <w:r w:rsidRPr="007D47AF">
              <w:rPr>
                <w:rFonts w:ascii="Times New Roman" w:hAnsi="Times New Roman" w:cs="Times New Roman"/>
                <w:sz w:val="24"/>
                <w:szCs w:val="24"/>
              </w:rPr>
              <w:t>201</w:t>
            </w:r>
            <w:r w:rsidR="00874D88">
              <w:rPr>
                <w:rFonts w:ascii="Times New Roman" w:hAnsi="Times New Roman" w:cs="Times New Roman"/>
                <w:sz w:val="24"/>
                <w:szCs w:val="24"/>
              </w:rPr>
              <w:t>6</w:t>
            </w:r>
          </w:p>
        </w:tc>
        <w:tc>
          <w:tcPr>
            <w:tcW w:w="0" w:type="auto"/>
          </w:tcPr>
          <w:p w:rsidR="00BD1A31" w:rsidRPr="007D47AF" w:rsidRDefault="00BD1A31" w:rsidP="00874D88">
            <w:pPr>
              <w:jc w:val="center"/>
              <w:rPr>
                <w:rFonts w:ascii="Times New Roman" w:hAnsi="Times New Roman" w:cs="Times New Roman"/>
                <w:sz w:val="24"/>
                <w:szCs w:val="24"/>
              </w:rPr>
            </w:pPr>
            <w:r w:rsidRPr="007D47AF">
              <w:rPr>
                <w:rFonts w:ascii="Times New Roman" w:hAnsi="Times New Roman" w:cs="Times New Roman"/>
                <w:sz w:val="24"/>
                <w:szCs w:val="24"/>
              </w:rPr>
              <w:t>201</w:t>
            </w:r>
            <w:r w:rsidR="00874D88">
              <w:rPr>
                <w:rFonts w:ascii="Times New Roman" w:hAnsi="Times New Roman" w:cs="Times New Roman"/>
                <w:sz w:val="24"/>
                <w:szCs w:val="24"/>
              </w:rPr>
              <w:t>7</w:t>
            </w:r>
          </w:p>
        </w:tc>
        <w:tc>
          <w:tcPr>
            <w:tcW w:w="0" w:type="auto"/>
          </w:tcPr>
          <w:p w:rsidR="00BD1A31" w:rsidRPr="007D47AF" w:rsidRDefault="00BD1A31" w:rsidP="00874D88">
            <w:pPr>
              <w:jc w:val="center"/>
              <w:rPr>
                <w:rFonts w:ascii="Times New Roman" w:hAnsi="Times New Roman" w:cs="Times New Roman"/>
                <w:sz w:val="24"/>
                <w:szCs w:val="24"/>
              </w:rPr>
            </w:pPr>
            <w:r w:rsidRPr="007D47AF">
              <w:rPr>
                <w:rFonts w:ascii="Times New Roman" w:hAnsi="Times New Roman" w:cs="Times New Roman"/>
                <w:sz w:val="24"/>
                <w:szCs w:val="24"/>
              </w:rPr>
              <w:t>201</w:t>
            </w:r>
            <w:r w:rsidR="00874D88">
              <w:rPr>
                <w:rFonts w:ascii="Times New Roman" w:hAnsi="Times New Roman" w:cs="Times New Roman"/>
                <w:sz w:val="24"/>
                <w:szCs w:val="24"/>
              </w:rPr>
              <w:t>8</w:t>
            </w:r>
          </w:p>
        </w:tc>
      </w:tr>
      <w:tr w:rsidR="000B4F58" w:rsidRPr="007D47AF" w:rsidTr="00BD1A31">
        <w:trPr>
          <w:jc w:val="center"/>
        </w:trPr>
        <w:tc>
          <w:tcPr>
            <w:tcW w:w="0" w:type="auto"/>
          </w:tcPr>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педагогов</w:t>
            </w:r>
          </w:p>
        </w:tc>
        <w:tc>
          <w:tcPr>
            <w:tcW w:w="0" w:type="auto"/>
          </w:tcPr>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12</w:t>
            </w:r>
          </w:p>
        </w:tc>
        <w:tc>
          <w:tcPr>
            <w:tcW w:w="0" w:type="auto"/>
          </w:tcPr>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12</w:t>
            </w:r>
          </w:p>
        </w:tc>
        <w:tc>
          <w:tcPr>
            <w:tcW w:w="0" w:type="auto"/>
          </w:tcPr>
          <w:p w:rsidR="000B4F58" w:rsidRPr="007D47AF" w:rsidRDefault="000B4F58" w:rsidP="000D42F6">
            <w:pPr>
              <w:jc w:val="center"/>
              <w:rPr>
                <w:rFonts w:ascii="Times New Roman" w:hAnsi="Times New Roman" w:cs="Times New Roman"/>
                <w:sz w:val="24"/>
                <w:szCs w:val="24"/>
              </w:rPr>
            </w:pPr>
            <w:r>
              <w:rPr>
                <w:rFonts w:ascii="Times New Roman" w:hAnsi="Times New Roman" w:cs="Times New Roman"/>
                <w:sz w:val="24"/>
                <w:szCs w:val="24"/>
              </w:rPr>
              <w:t>12</w:t>
            </w:r>
          </w:p>
        </w:tc>
      </w:tr>
      <w:tr w:rsidR="000B4F58" w:rsidRPr="007D47AF" w:rsidTr="00BD1A31">
        <w:trPr>
          <w:jc w:val="center"/>
        </w:trPr>
        <w:tc>
          <w:tcPr>
            <w:tcW w:w="0" w:type="auto"/>
          </w:tcPr>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т.ч. в возрасте моложе 25 лет</w:t>
            </w:r>
          </w:p>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25-35 лет</w:t>
            </w:r>
          </w:p>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35-55 лет</w:t>
            </w:r>
          </w:p>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старше 55 лет</w:t>
            </w:r>
          </w:p>
        </w:tc>
        <w:tc>
          <w:tcPr>
            <w:tcW w:w="0" w:type="auto"/>
          </w:tcPr>
          <w:p w:rsidR="000B4F58" w:rsidRPr="007D47AF" w:rsidRDefault="000B4F58" w:rsidP="000D42F6">
            <w:pPr>
              <w:jc w:val="center"/>
              <w:rPr>
                <w:rFonts w:ascii="Times New Roman" w:hAnsi="Times New Roman" w:cs="Times New Roman"/>
                <w:sz w:val="24"/>
                <w:szCs w:val="24"/>
              </w:rPr>
            </w:pP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1</w:t>
            </w: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1</w:t>
            </w: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1</w:t>
            </w: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8</w:t>
            </w: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0B4F58" w:rsidRDefault="000B4F58" w:rsidP="000D42F6">
            <w:pPr>
              <w:jc w:val="center"/>
              <w:rPr>
                <w:rFonts w:ascii="Times New Roman" w:hAnsi="Times New Roman" w:cs="Times New Roman"/>
                <w:sz w:val="24"/>
                <w:szCs w:val="24"/>
              </w:rPr>
            </w:pPr>
            <w:r>
              <w:rPr>
                <w:rFonts w:ascii="Times New Roman" w:hAnsi="Times New Roman" w:cs="Times New Roman"/>
                <w:sz w:val="24"/>
                <w:szCs w:val="24"/>
              </w:rPr>
              <w:t>1</w:t>
            </w:r>
          </w:p>
          <w:p w:rsidR="000B4F58" w:rsidRDefault="000B4F58" w:rsidP="000D42F6">
            <w:pPr>
              <w:jc w:val="center"/>
              <w:rPr>
                <w:rFonts w:ascii="Times New Roman" w:hAnsi="Times New Roman" w:cs="Times New Roman"/>
                <w:sz w:val="24"/>
                <w:szCs w:val="24"/>
              </w:rPr>
            </w:pPr>
            <w:r>
              <w:rPr>
                <w:rFonts w:ascii="Times New Roman" w:hAnsi="Times New Roman" w:cs="Times New Roman"/>
                <w:sz w:val="24"/>
                <w:szCs w:val="24"/>
              </w:rPr>
              <w:t>0</w:t>
            </w:r>
          </w:p>
          <w:p w:rsidR="000B4F58" w:rsidRDefault="000B4F58" w:rsidP="000D42F6">
            <w:pPr>
              <w:jc w:val="center"/>
              <w:rPr>
                <w:rFonts w:ascii="Times New Roman" w:hAnsi="Times New Roman" w:cs="Times New Roman"/>
                <w:sz w:val="24"/>
                <w:szCs w:val="24"/>
              </w:rPr>
            </w:pPr>
            <w:r>
              <w:rPr>
                <w:rFonts w:ascii="Times New Roman" w:hAnsi="Times New Roman" w:cs="Times New Roman"/>
                <w:sz w:val="24"/>
                <w:szCs w:val="24"/>
              </w:rPr>
              <w:t>8</w:t>
            </w:r>
          </w:p>
          <w:p w:rsidR="000B4F58" w:rsidRPr="007D47AF" w:rsidRDefault="000B4F58" w:rsidP="000D42F6">
            <w:pPr>
              <w:jc w:val="center"/>
              <w:rPr>
                <w:rFonts w:ascii="Times New Roman" w:hAnsi="Times New Roman" w:cs="Times New Roman"/>
                <w:sz w:val="24"/>
                <w:szCs w:val="24"/>
              </w:rPr>
            </w:pPr>
            <w:r>
              <w:rPr>
                <w:rFonts w:ascii="Times New Roman" w:hAnsi="Times New Roman" w:cs="Times New Roman"/>
                <w:sz w:val="24"/>
                <w:szCs w:val="24"/>
              </w:rPr>
              <w:t>3</w:t>
            </w:r>
          </w:p>
        </w:tc>
      </w:tr>
      <w:tr w:rsidR="000B4F58" w:rsidRPr="007D47AF" w:rsidTr="00BD1A31">
        <w:trPr>
          <w:jc w:val="center"/>
        </w:trPr>
        <w:tc>
          <w:tcPr>
            <w:tcW w:w="0" w:type="auto"/>
          </w:tcPr>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стаж работы менее 2 лет</w:t>
            </w:r>
          </w:p>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2 до 5 лет</w:t>
            </w:r>
          </w:p>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5 до 10 лет</w:t>
            </w:r>
          </w:p>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10 до 20 лет</w:t>
            </w:r>
          </w:p>
          <w:p w:rsidR="000B4F58" w:rsidRPr="007D47AF" w:rsidRDefault="000B4F58"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более 20 лет</w:t>
            </w:r>
          </w:p>
        </w:tc>
        <w:tc>
          <w:tcPr>
            <w:tcW w:w="0" w:type="auto"/>
          </w:tcPr>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1</w:t>
            </w:r>
          </w:p>
          <w:p w:rsidR="000B4F58" w:rsidRPr="007D47AF" w:rsidRDefault="000B4F58" w:rsidP="000D42F6">
            <w:pPr>
              <w:jc w:val="center"/>
              <w:rPr>
                <w:rFonts w:ascii="Times New Roman" w:hAnsi="Times New Roman" w:cs="Times New Roman"/>
                <w:sz w:val="24"/>
                <w:szCs w:val="24"/>
              </w:rPr>
            </w:pP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3</w:t>
            </w: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5</w:t>
            </w: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3</w:t>
            </w:r>
          </w:p>
        </w:tc>
        <w:tc>
          <w:tcPr>
            <w:tcW w:w="0" w:type="auto"/>
          </w:tcPr>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2</w:t>
            </w:r>
          </w:p>
          <w:p w:rsidR="000B4F58" w:rsidRPr="007D47AF" w:rsidRDefault="000B4F58" w:rsidP="000D42F6">
            <w:pPr>
              <w:jc w:val="center"/>
              <w:rPr>
                <w:rFonts w:ascii="Times New Roman" w:hAnsi="Times New Roman" w:cs="Times New Roman"/>
                <w:sz w:val="24"/>
                <w:szCs w:val="24"/>
              </w:rPr>
            </w:pP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2</w:t>
            </w:r>
          </w:p>
          <w:p w:rsidR="000B4F58" w:rsidRPr="007D47AF" w:rsidRDefault="000B4F58" w:rsidP="000D42F6">
            <w:pPr>
              <w:jc w:val="center"/>
              <w:rPr>
                <w:rFonts w:ascii="Times New Roman" w:hAnsi="Times New Roman" w:cs="Times New Roman"/>
                <w:sz w:val="24"/>
                <w:szCs w:val="24"/>
              </w:rPr>
            </w:pPr>
          </w:p>
          <w:p w:rsidR="000B4F58" w:rsidRPr="007D47AF" w:rsidRDefault="000B4F58" w:rsidP="000D42F6">
            <w:pPr>
              <w:jc w:val="center"/>
              <w:rPr>
                <w:rFonts w:ascii="Times New Roman" w:hAnsi="Times New Roman" w:cs="Times New Roman"/>
                <w:sz w:val="24"/>
                <w:szCs w:val="24"/>
              </w:rPr>
            </w:pPr>
            <w:r w:rsidRPr="007D47AF">
              <w:rPr>
                <w:rFonts w:ascii="Times New Roman" w:hAnsi="Times New Roman" w:cs="Times New Roman"/>
                <w:sz w:val="24"/>
                <w:szCs w:val="24"/>
              </w:rPr>
              <w:t>8</w:t>
            </w:r>
          </w:p>
        </w:tc>
        <w:tc>
          <w:tcPr>
            <w:tcW w:w="0" w:type="auto"/>
          </w:tcPr>
          <w:p w:rsidR="000B4F58" w:rsidRDefault="000B4F58" w:rsidP="000D42F6">
            <w:pPr>
              <w:jc w:val="center"/>
              <w:rPr>
                <w:rFonts w:ascii="Times New Roman" w:hAnsi="Times New Roman" w:cs="Times New Roman"/>
                <w:sz w:val="24"/>
                <w:szCs w:val="24"/>
              </w:rPr>
            </w:pPr>
            <w:r>
              <w:rPr>
                <w:rFonts w:ascii="Times New Roman" w:hAnsi="Times New Roman" w:cs="Times New Roman"/>
                <w:sz w:val="24"/>
                <w:szCs w:val="24"/>
              </w:rPr>
              <w:t>1</w:t>
            </w:r>
          </w:p>
          <w:p w:rsidR="000B4F58" w:rsidRDefault="000B4F58" w:rsidP="000D42F6">
            <w:pPr>
              <w:jc w:val="center"/>
              <w:rPr>
                <w:rFonts w:ascii="Times New Roman" w:hAnsi="Times New Roman" w:cs="Times New Roman"/>
                <w:sz w:val="24"/>
                <w:szCs w:val="24"/>
              </w:rPr>
            </w:pPr>
          </w:p>
          <w:p w:rsidR="000B4F58" w:rsidRDefault="000B4F58" w:rsidP="000D42F6">
            <w:pPr>
              <w:jc w:val="center"/>
              <w:rPr>
                <w:rFonts w:ascii="Times New Roman" w:hAnsi="Times New Roman" w:cs="Times New Roman"/>
                <w:sz w:val="24"/>
                <w:szCs w:val="24"/>
              </w:rPr>
            </w:pPr>
            <w:r>
              <w:rPr>
                <w:rFonts w:ascii="Times New Roman" w:hAnsi="Times New Roman" w:cs="Times New Roman"/>
                <w:sz w:val="24"/>
                <w:szCs w:val="24"/>
              </w:rPr>
              <w:t>1</w:t>
            </w:r>
          </w:p>
          <w:p w:rsidR="000B4F58" w:rsidRDefault="000B4F58" w:rsidP="000D42F6">
            <w:pPr>
              <w:jc w:val="center"/>
              <w:rPr>
                <w:rFonts w:ascii="Times New Roman" w:hAnsi="Times New Roman" w:cs="Times New Roman"/>
                <w:sz w:val="24"/>
                <w:szCs w:val="24"/>
              </w:rPr>
            </w:pPr>
            <w:r>
              <w:rPr>
                <w:rFonts w:ascii="Times New Roman" w:hAnsi="Times New Roman" w:cs="Times New Roman"/>
                <w:sz w:val="24"/>
                <w:szCs w:val="24"/>
              </w:rPr>
              <w:t>1</w:t>
            </w:r>
          </w:p>
          <w:p w:rsidR="000B4F58" w:rsidRPr="007D47AF" w:rsidRDefault="000B4F58" w:rsidP="000D42F6">
            <w:pPr>
              <w:jc w:val="center"/>
              <w:rPr>
                <w:rFonts w:ascii="Times New Roman" w:hAnsi="Times New Roman" w:cs="Times New Roman"/>
                <w:sz w:val="24"/>
                <w:szCs w:val="24"/>
              </w:rPr>
            </w:pPr>
            <w:r>
              <w:rPr>
                <w:rFonts w:ascii="Times New Roman" w:hAnsi="Times New Roman" w:cs="Times New Roman"/>
                <w:sz w:val="24"/>
                <w:szCs w:val="24"/>
              </w:rPr>
              <w:t>9</w:t>
            </w:r>
          </w:p>
        </w:tc>
      </w:tr>
      <w:tr w:rsidR="006237FB" w:rsidRPr="007D47AF" w:rsidTr="00BD1A31">
        <w:trPr>
          <w:jc w:val="center"/>
        </w:trPr>
        <w:tc>
          <w:tcPr>
            <w:tcW w:w="0" w:type="auto"/>
          </w:tcPr>
          <w:p w:rsidR="006237FB" w:rsidRPr="007D47AF" w:rsidRDefault="006237FB"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Уровень образования: </w:t>
            </w:r>
            <w:proofErr w:type="gramStart"/>
            <w:r w:rsidRPr="007D47AF">
              <w:rPr>
                <w:rFonts w:ascii="Times New Roman" w:hAnsi="Times New Roman" w:cs="Times New Roman"/>
                <w:sz w:val="24"/>
                <w:szCs w:val="24"/>
              </w:rPr>
              <w:t>высшее</w:t>
            </w:r>
            <w:proofErr w:type="gramEnd"/>
          </w:p>
          <w:p w:rsidR="006237FB" w:rsidRPr="007D47AF" w:rsidRDefault="006237FB"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среднее специальное</w:t>
            </w:r>
          </w:p>
        </w:tc>
        <w:tc>
          <w:tcPr>
            <w:tcW w:w="0" w:type="auto"/>
          </w:tcPr>
          <w:p w:rsidR="006237FB" w:rsidRPr="007D47AF" w:rsidRDefault="006237FB" w:rsidP="00066500">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6237FB" w:rsidRPr="007D47AF" w:rsidRDefault="006237FB" w:rsidP="00066500">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6237FB" w:rsidRPr="007D47AF" w:rsidRDefault="006237FB" w:rsidP="007D47AF">
            <w:pPr>
              <w:jc w:val="center"/>
              <w:rPr>
                <w:rFonts w:ascii="Times New Roman" w:hAnsi="Times New Roman" w:cs="Times New Roman"/>
                <w:sz w:val="24"/>
                <w:szCs w:val="24"/>
              </w:rPr>
            </w:pPr>
          </w:p>
        </w:tc>
        <w:tc>
          <w:tcPr>
            <w:tcW w:w="0" w:type="auto"/>
          </w:tcPr>
          <w:p w:rsidR="006237FB" w:rsidRDefault="006237FB" w:rsidP="007D47AF">
            <w:pPr>
              <w:jc w:val="center"/>
              <w:rPr>
                <w:rFonts w:ascii="Times New Roman" w:hAnsi="Times New Roman" w:cs="Times New Roman"/>
                <w:sz w:val="24"/>
                <w:szCs w:val="24"/>
              </w:rPr>
            </w:pPr>
            <w:r>
              <w:rPr>
                <w:rFonts w:ascii="Times New Roman" w:hAnsi="Times New Roman" w:cs="Times New Roman"/>
                <w:sz w:val="24"/>
                <w:szCs w:val="24"/>
              </w:rPr>
              <w:t>9</w:t>
            </w:r>
          </w:p>
          <w:p w:rsidR="006237FB"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2</w:t>
            </w:r>
          </w:p>
        </w:tc>
      </w:tr>
      <w:tr w:rsidR="006237FB" w:rsidRPr="007D47AF" w:rsidTr="00BD1A31">
        <w:trPr>
          <w:jc w:val="center"/>
        </w:trPr>
        <w:tc>
          <w:tcPr>
            <w:tcW w:w="0" w:type="auto"/>
          </w:tcPr>
          <w:p w:rsidR="006237FB" w:rsidRPr="007D47AF" w:rsidRDefault="006237FB" w:rsidP="007D47AF">
            <w:pPr>
              <w:jc w:val="both"/>
              <w:rPr>
                <w:rFonts w:ascii="Times New Roman" w:hAnsi="Times New Roman" w:cs="Times New Roman"/>
                <w:sz w:val="24"/>
                <w:szCs w:val="24"/>
              </w:rPr>
            </w:pPr>
            <w:r w:rsidRPr="007D47AF">
              <w:rPr>
                <w:rFonts w:ascii="Times New Roman" w:hAnsi="Times New Roman" w:cs="Times New Roman"/>
                <w:sz w:val="24"/>
                <w:szCs w:val="24"/>
              </w:rPr>
              <w:t>Квалификационная категория: высшая</w:t>
            </w:r>
          </w:p>
          <w:p w:rsidR="006237FB" w:rsidRPr="007D47AF" w:rsidRDefault="006237FB"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первая</w:t>
            </w:r>
          </w:p>
          <w:p w:rsidR="006237FB" w:rsidRPr="007D47AF" w:rsidRDefault="006237FB"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соответствие</w:t>
            </w:r>
          </w:p>
          <w:p w:rsidR="006237FB" w:rsidRPr="007D47AF" w:rsidRDefault="006237FB"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некатегорийные учителя</w:t>
            </w:r>
          </w:p>
        </w:tc>
        <w:tc>
          <w:tcPr>
            <w:tcW w:w="0" w:type="auto"/>
          </w:tcPr>
          <w:p w:rsidR="006237FB" w:rsidRPr="007D47AF" w:rsidRDefault="006237FB" w:rsidP="00066500">
            <w:pPr>
              <w:jc w:val="center"/>
              <w:rPr>
                <w:rFonts w:ascii="Times New Roman" w:hAnsi="Times New Roman" w:cs="Times New Roman"/>
                <w:sz w:val="24"/>
                <w:szCs w:val="24"/>
              </w:rPr>
            </w:pPr>
            <w:r w:rsidRPr="007D47AF">
              <w:rPr>
                <w:rFonts w:ascii="Times New Roman" w:hAnsi="Times New Roman" w:cs="Times New Roman"/>
                <w:sz w:val="24"/>
                <w:szCs w:val="24"/>
              </w:rPr>
              <w:t>1</w:t>
            </w:r>
          </w:p>
          <w:p w:rsidR="006237FB" w:rsidRPr="007D47AF" w:rsidRDefault="006237FB" w:rsidP="00066500">
            <w:pPr>
              <w:jc w:val="center"/>
              <w:rPr>
                <w:rFonts w:ascii="Times New Roman" w:hAnsi="Times New Roman" w:cs="Times New Roman"/>
                <w:sz w:val="24"/>
                <w:szCs w:val="24"/>
              </w:rPr>
            </w:pPr>
            <w:r w:rsidRPr="007D47AF">
              <w:rPr>
                <w:rFonts w:ascii="Times New Roman" w:hAnsi="Times New Roman" w:cs="Times New Roman"/>
                <w:sz w:val="24"/>
                <w:szCs w:val="24"/>
              </w:rPr>
              <w:t>5</w:t>
            </w:r>
          </w:p>
          <w:p w:rsidR="006237FB" w:rsidRPr="007D47AF" w:rsidRDefault="006237FB" w:rsidP="00066500">
            <w:pPr>
              <w:jc w:val="center"/>
              <w:rPr>
                <w:rFonts w:ascii="Times New Roman" w:hAnsi="Times New Roman" w:cs="Times New Roman"/>
                <w:sz w:val="24"/>
                <w:szCs w:val="24"/>
              </w:rPr>
            </w:pPr>
            <w:r w:rsidRPr="007D47AF">
              <w:rPr>
                <w:rFonts w:ascii="Times New Roman" w:hAnsi="Times New Roman" w:cs="Times New Roman"/>
                <w:sz w:val="24"/>
                <w:szCs w:val="24"/>
              </w:rPr>
              <w:t>3</w:t>
            </w:r>
          </w:p>
          <w:p w:rsidR="006237FB" w:rsidRPr="007D47AF" w:rsidRDefault="006237FB" w:rsidP="00066500">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6237FB" w:rsidRDefault="000B4F58" w:rsidP="007D47AF">
            <w:pPr>
              <w:jc w:val="center"/>
              <w:rPr>
                <w:rFonts w:ascii="Times New Roman" w:hAnsi="Times New Roman" w:cs="Times New Roman"/>
                <w:sz w:val="24"/>
                <w:szCs w:val="24"/>
              </w:rPr>
            </w:pPr>
            <w:r>
              <w:rPr>
                <w:rFonts w:ascii="Times New Roman" w:hAnsi="Times New Roman" w:cs="Times New Roman"/>
                <w:sz w:val="24"/>
                <w:szCs w:val="24"/>
              </w:rPr>
              <w:t>2</w:t>
            </w:r>
          </w:p>
          <w:p w:rsidR="000B4F58" w:rsidRDefault="000B4F58" w:rsidP="007D47AF">
            <w:pPr>
              <w:jc w:val="center"/>
              <w:rPr>
                <w:rFonts w:ascii="Times New Roman" w:hAnsi="Times New Roman" w:cs="Times New Roman"/>
                <w:sz w:val="24"/>
                <w:szCs w:val="24"/>
              </w:rPr>
            </w:pPr>
            <w:r>
              <w:rPr>
                <w:rFonts w:ascii="Times New Roman" w:hAnsi="Times New Roman" w:cs="Times New Roman"/>
                <w:sz w:val="24"/>
                <w:szCs w:val="24"/>
              </w:rPr>
              <w:t>4</w:t>
            </w:r>
          </w:p>
          <w:p w:rsidR="000B4F58" w:rsidRDefault="000B4F58" w:rsidP="007D47AF">
            <w:pPr>
              <w:jc w:val="center"/>
              <w:rPr>
                <w:rFonts w:ascii="Times New Roman" w:hAnsi="Times New Roman" w:cs="Times New Roman"/>
                <w:sz w:val="24"/>
                <w:szCs w:val="24"/>
              </w:rPr>
            </w:pPr>
            <w:r>
              <w:rPr>
                <w:rFonts w:ascii="Times New Roman" w:hAnsi="Times New Roman" w:cs="Times New Roman"/>
                <w:sz w:val="24"/>
                <w:szCs w:val="24"/>
              </w:rPr>
              <w:t>2</w:t>
            </w:r>
          </w:p>
          <w:p w:rsidR="000B4F58" w:rsidRPr="007D47AF" w:rsidRDefault="000B4F58" w:rsidP="000B4F58">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6237FB" w:rsidRDefault="006237FB" w:rsidP="007D47AF">
            <w:pPr>
              <w:jc w:val="center"/>
              <w:rPr>
                <w:rFonts w:ascii="Times New Roman" w:hAnsi="Times New Roman" w:cs="Times New Roman"/>
                <w:sz w:val="24"/>
                <w:szCs w:val="24"/>
              </w:rPr>
            </w:pPr>
            <w:r>
              <w:rPr>
                <w:rFonts w:ascii="Times New Roman" w:hAnsi="Times New Roman" w:cs="Times New Roman"/>
                <w:sz w:val="24"/>
                <w:szCs w:val="24"/>
              </w:rPr>
              <w:t>3</w:t>
            </w:r>
          </w:p>
          <w:p w:rsidR="006237FB" w:rsidRDefault="006237FB" w:rsidP="007D47AF">
            <w:pPr>
              <w:jc w:val="center"/>
              <w:rPr>
                <w:rFonts w:ascii="Times New Roman" w:hAnsi="Times New Roman" w:cs="Times New Roman"/>
                <w:sz w:val="24"/>
                <w:szCs w:val="24"/>
              </w:rPr>
            </w:pPr>
            <w:r>
              <w:rPr>
                <w:rFonts w:ascii="Times New Roman" w:hAnsi="Times New Roman" w:cs="Times New Roman"/>
                <w:sz w:val="24"/>
                <w:szCs w:val="24"/>
              </w:rPr>
              <w:t>4</w:t>
            </w:r>
          </w:p>
          <w:p w:rsidR="006237FB" w:rsidRDefault="006237FB" w:rsidP="007D47AF">
            <w:pPr>
              <w:jc w:val="center"/>
              <w:rPr>
                <w:rFonts w:ascii="Times New Roman" w:hAnsi="Times New Roman" w:cs="Times New Roman"/>
                <w:sz w:val="24"/>
                <w:szCs w:val="24"/>
              </w:rPr>
            </w:pPr>
            <w:r>
              <w:rPr>
                <w:rFonts w:ascii="Times New Roman" w:hAnsi="Times New Roman" w:cs="Times New Roman"/>
                <w:sz w:val="24"/>
                <w:szCs w:val="24"/>
              </w:rPr>
              <w:t>2</w:t>
            </w:r>
          </w:p>
          <w:p w:rsidR="006237FB"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2</w:t>
            </w:r>
          </w:p>
        </w:tc>
      </w:tr>
      <w:tr w:rsidR="006237FB" w:rsidRPr="007D47AF" w:rsidTr="00BD1A31">
        <w:trPr>
          <w:jc w:val="center"/>
        </w:trPr>
        <w:tc>
          <w:tcPr>
            <w:tcW w:w="0" w:type="auto"/>
          </w:tcPr>
          <w:p w:rsidR="006237FB" w:rsidRPr="007D47AF" w:rsidRDefault="006237FB" w:rsidP="007D47AF">
            <w:pPr>
              <w:jc w:val="both"/>
              <w:rPr>
                <w:rFonts w:ascii="Times New Roman" w:hAnsi="Times New Roman" w:cs="Times New Roman"/>
                <w:sz w:val="24"/>
                <w:szCs w:val="24"/>
              </w:rPr>
            </w:pPr>
            <w:r w:rsidRPr="007D47AF">
              <w:rPr>
                <w:rFonts w:ascii="Times New Roman" w:hAnsi="Times New Roman" w:cs="Times New Roman"/>
                <w:sz w:val="24"/>
                <w:szCs w:val="24"/>
              </w:rPr>
              <w:t>Курсы повышения квалификации</w:t>
            </w:r>
          </w:p>
        </w:tc>
        <w:tc>
          <w:tcPr>
            <w:tcW w:w="0" w:type="auto"/>
          </w:tcPr>
          <w:p w:rsidR="006237FB" w:rsidRPr="007D47AF" w:rsidRDefault="006237FB" w:rsidP="00066500">
            <w:pPr>
              <w:jc w:val="center"/>
              <w:rPr>
                <w:rFonts w:ascii="Times New Roman" w:hAnsi="Times New Roman" w:cs="Times New Roman"/>
                <w:sz w:val="24"/>
                <w:szCs w:val="24"/>
              </w:rPr>
            </w:pPr>
            <w:r w:rsidRPr="007D47AF">
              <w:rPr>
                <w:rFonts w:ascii="Times New Roman" w:hAnsi="Times New Roman" w:cs="Times New Roman"/>
                <w:sz w:val="24"/>
                <w:szCs w:val="24"/>
              </w:rPr>
              <w:t>4</w:t>
            </w:r>
          </w:p>
        </w:tc>
        <w:tc>
          <w:tcPr>
            <w:tcW w:w="0" w:type="auto"/>
          </w:tcPr>
          <w:p w:rsidR="006237FB" w:rsidRPr="007D47AF" w:rsidRDefault="000B4F58" w:rsidP="007D47AF">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237FB"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11</w:t>
            </w:r>
          </w:p>
        </w:tc>
      </w:tr>
      <w:tr w:rsidR="006237FB" w:rsidRPr="007D47AF" w:rsidTr="00BD1A31">
        <w:trPr>
          <w:jc w:val="center"/>
        </w:trPr>
        <w:tc>
          <w:tcPr>
            <w:tcW w:w="0" w:type="auto"/>
          </w:tcPr>
          <w:p w:rsidR="006237FB" w:rsidRPr="007D47AF" w:rsidRDefault="006237FB" w:rsidP="007D47AF">
            <w:pPr>
              <w:jc w:val="both"/>
              <w:rPr>
                <w:rFonts w:ascii="Times New Roman" w:hAnsi="Times New Roman" w:cs="Times New Roman"/>
                <w:sz w:val="24"/>
                <w:szCs w:val="24"/>
              </w:rPr>
            </w:pPr>
            <w:r w:rsidRPr="007D47AF">
              <w:rPr>
                <w:rFonts w:ascii="Times New Roman" w:hAnsi="Times New Roman" w:cs="Times New Roman"/>
                <w:sz w:val="24"/>
                <w:szCs w:val="24"/>
              </w:rPr>
              <w:t>Победители и призеры профессиональных конкурсов разного уровня</w:t>
            </w:r>
          </w:p>
        </w:tc>
        <w:tc>
          <w:tcPr>
            <w:tcW w:w="0" w:type="auto"/>
          </w:tcPr>
          <w:p w:rsidR="006237FB" w:rsidRPr="007D47AF" w:rsidRDefault="006237FB" w:rsidP="00066500">
            <w:pPr>
              <w:jc w:val="center"/>
              <w:rPr>
                <w:rFonts w:ascii="Times New Roman" w:hAnsi="Times New Roman" w:cs="Times New Roman"/>
                <w:sz w:val="24"/>
                <w:szCs w:val="24"/>
              </w:rPr>
            </w:pPr>
            <w:proofErr w:type="spellStart"/>
            <w:r w:rsidRPr="007D47AF">
              <w:rPr>
                <w:rFonts w:ascii="Times New Roman" w:hAnsi="Times New Roman" w:cs="Times New Roman"/>
                <w:sz w:val="24"/>
                <w:szCs w:val="24"/>
              </w:rPr>
              <w:t>МункуеваЭ.Ц</w:t>
            </w:r>
            <w:proofErr w:type="spellEnd"/>
            <w:r w:rsidRPr="007D47AF">
              <w:rPr>
                <w:rFonts w:ascii="Times New Roman" w:hAnsi="Times New Roman" w:cs="Times New Roman"/>
                <w:sz w:val="24"/>
                <w:szCs w:val="24"/>
              </w:rPr>
              <w:t>.</w:t>
            </w:r>
          </w:p>
          <w:p w:rsidR="006237FB" w:rsidRPr="007D47AF" w:rsidRDefault="006237FB" w:rsidP="00066500">
            <w:pPr>
              <w:jc w:val="center"/>
              <w:rPr>
                <w:rFonts w:ascii="Times New Roman" w:hAnsi="Times New Roman" w:cs="Times New Roman"/>
                <w:sz w:val="24"/>
                <w:szCs w:val="24"/>
              </w:rPr>
            </w:pPr>
            <w:r w:rsidRPr="007D47AF">
              <w:rPr>
                <w:rFonts w:ascii="Times New Roman" w:hAnsi="Times New Roman" w:cs="Times New Roman"/>
                <w:sz w:val="24"/>
                <w:szCs w:val="24"/>
                <w:lang w:val="en-US"/>
              </w:rPr>
              <w:t>III</w:t>
            </w:r>
            <w:r w:rsidRPr="007D47AF">
              <w:rPr>
                <w:rFonts w:ascii="Times New Roman" w:hAnsi="Times New Roman" w:cs="Times New Roman"/>
                <w:sz w:val="24"/>
                <w:szCs w:val="24"/>
              </w:rPr>
              <w:t xml:space="preserve"> место</w:t>
            </w:r>
          </w:p>
          <w:p w:rsidR="006237FB" w:rsidRPr="007D47AF" w:rsidRDefault="006237FB" w:rsidP="00066500">
            <w:pPr>
              <w:jc w:val="center"/>
              <w:rPr>
                <w:rFonts w:ascii="Times New Roman" w:hAnsi="Times New Roman" w:cs="Times New Roman"/>
                <w:sz w:val="24"/>
                <w:szCs w:val="24"/>
              </w:rPr>
            </w:pPr>
            <w:r w:rsidRPr="007D47AF">
              <w:rPr>
                <w:rFonts w:ascii="Times New Roman" w:hAnsi="Times New Roman" w:cs="Times New Roman"/>
                <w:sz w:val="24"/>
                <w:szCs w:val="24"/>
              </w:rPr>
              <w:t>«Классный классный»</w:t>
            </w:r>
          </w:p>
          <w:p w:rsidR="006237FB" w:rsidRPr="007D47AF" w:rsidRDefault="006237FB" w:rsidP="00066500">
            <w:pPr>
              <w:jc w:val="center"/>
              <w:rPr>
                <w:rFonts w:ascii="Times New Roman" w:hAnsi="Times New Roman" w:cs="Times New Roman"/>
                <w:sz w:val="24"/>
                <w:szCs w:val="24"/>
              </w:rPr>
            </w:pPr>
          </w:p>
        </w:tc>
        <w:tc>
          <w:tcPr>
            <w:tcW w:w="0" w:type="auto"/>
          </w:tcPr>
          <w:p w:rsidR="006237FB" w:rsidRPr="007D47AF" w:rsidRDefault="006237FB" w:rsidP="007D47AF">
            <w:pPr>
              <w:jc w:val="center"/>
              <w:rPr>
                <w:rFonts w:ascii="Times New Roman" w:hAnsi="Times New Roman" w:cs="Times New Roman"/>
                <w:sz w:val="24"/>
                <w:szCs w:val="24"/>
              </w:rPr>
            </w:pPr>
          </w:p>
        </w:tc>
        <w:tc>
          <w:tcPr>
            <w:tcW w:w="0" w:type="auto"/>
          </w:tcPr>
          <w:p w:rsidR="006237FB" w:rsidRPr="007D47AF" w:rsidRDefault="006237FB" w:rsidP="007D47AF">
            <w:pPr>
              <w:jc w:val="center"/>
              <w:rPr>
                <w:rFonts w:ascii="Times New Roman" w:hAnsi="Times New Roman" w:cs="Times New Roman"/>
                <w:sz w:val="24"/>
                <w:szCs w:val="24"/>
              </w:rPr>
            </w:pPr>
          </w:p>
        </w:tc>
      </w:tr>
    </w:tbl>
    <w:p w:rsidR="006237FB" w:rsidRDefault="006237FB" w:rsidP="007D47AF">
      <w:pPr>
        <w:ind w:firstLine="720"/>
        <w:jc w:val="both"/>
        <w:rPr>
          <w:rFonts w:ascii="Times New Roman" w:hAnsi="Times New Roman" w:cs="Times New Roman"/>
          <w:sz w:val="24"/>
          <w:szCs w:val="24"/>
        </w:rPr>
      </w:pPr>
    </w:p>
    <w:p w:rsidR="00BD1A31" w:rsidRPr="007D47AF" w:rsidRDefault="00BD1A31"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t>Планирование карьеры работников ведется через частные беседы и консультации. При создании временных творческих групп каждый работник может выступать в роли руководителя временной группы, что благотворно влияет на развитие персонала в целом.</w:t>
      </w:r>
    </w:p>
    <w:p w:rsidR="00BD1A31" w:rsidRPr="007D47AF" w:rsidRDefault="00BD1A31"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lastRenderedPageBreak/>
        <w:t xml:space="preserve">На сплочение коллектива влияет участие в спартакиаде учителей, совместное (с детьми и родителями, партнерами) планирование и проведение школьных мероприятий, например, праздник нового года, постановка концертов, спектаклей, проведение Дней здоровья и др.  </w:t>
      </w:r>
    </w:p>
    <w:p w:rsidR="00BD1A31" w:rsidRPr="007D47AF" w:rsidRDefault="00BD1A31"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t>Для создания условий, привлечения молодых специалистов педагогам оказывается помощь в аренде жилья. По линии профсоюза работникам предоставляются льготные путевки в дома отдыха, для их детей льготные путевки в детские лагеря.</w:t>
      </w:r>
    </w:p>
    <w:p w:rsidR="0053750D" w:rsidRPr="007D47AF" w:rsidRDefault="0053750D" w:rsidP="007D47AF">
      <w:pPr>
        <w:ind w:firstLine="720"/>
        <w:jc w:val="both"/>
        <w:rPr>
          <w:rFonts w:ascii="Times New Roman" w:hAnsi="Times New Roman" w:cs="Times New Roman"/>
          <w:b/>
          <w:sz w:val="24"/>
          <w:szCs w:val="24"/>
        </w:rPr>
      </w:pPr>
      <w:r w:rsidRPr="007D47AF">
        <w:rPr>
          <w:rFonts w:ascii="Times New Roman" w:hAnsi="Times New Roman" w:cs="Times New Roman"/>
          <w:b/>
          <w:sz w:val="24"/>
          <w:szCs w:val="24"/>
        </w:rPr>
        <w:t>Укрепление материально-технической базы.</w:t>
      </w:r>
    </w:p>
    <w:p w:rsidR="0053750D" w:rsidRPr="007D47AF" w:rsidRDefault="0053750D"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t xml:space="preserve">Здание школы типовое, построено в </w:t>
      </w:r>
      <w:smartTag w:uri="urn:schemas-microsoft-com:office:smarttags" w:element="metricconverter">
        <w:smartTagPr>
          <w:attr w:name="ProductID" w:val="1985 г"/>
        </w:smartTagPr>
        <w:r w:rsidRPr="007D47AF">
          <w:rPr>
            <w:rFonts w:ascii="Times New Roman" w:hAnsi="Times New Roman" w:cs="Times New Roman"/>
            <w:sz w:val="24"/>
            <w:szCs w:val="24"/>
          </w:rPr>
          <w:t>1985 г</w:t>
        </w:r>
      </w:smartTag>
      <w:r w:rsidRPr="007D47AF">
        <w:rPr>
          <w:rFonts w:ascii="Times New Roman" w:hAnsi="Times New Roman" w:cs="Times New Roman"/>
          <w:sz w:val="24"/>
          <w:szCs w:val="24"/>
        </w:rPr>
        <w:t>. Капитальный ремонт в здании не производился. Поэтому передо мной стояла задача приведения здания и помещений в соответствие с современными требованиями. В про</w:t>
      </w:r>
      <w:r w:rsidR="00D053DE" w:rsidRPr="007D47AF">
        <w:rPr>
          <w:rFonts w:ascii="Times New Roman" w:hAnsi="Times New Roman" w:cs="Times New Roman"/>
          <w:sz w:val="24"/>
          <w:szCs w:val="24"/>
        </w:rPr>
        <w:t>грамме развития школы на 2010-16</w:t>
      </w:r>
      <w:r w:rsidRPr="007D47AF">
        <w:rPr>
          <w:rFonts w:ascii="Times New Roman" w:hAnsi="Times New Roman" w:cs="Times New Roman"/>
          <w:sz w:val="24"/>
          <w:szCs w:val="24"/>
        </w:rPr>
        <w:t xml:space="preserve"> гг. запланированы следующие виды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059"/>
        <w:gridCol w:w="1823"/>
        <w:gridCol w:w="1915"/>
        <w:gridCol w:w="1969"/>
        <w:gridCol w:w="1360"/>
      </w:tblGrid>
      <w:tr w:rsidR="002D3B18" w:rsidRPr="007D47AF" w:rsidTr="00EB3757">
        <w:trPr>
          <w:jc w:val="center"/>
        </w:trPr>
        <w:tc>
          <w:tcPr>
            <w:tcW w:w="0" w:type="auto"/>
            <w:vMerge w:val="restart"/>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w:t>
            </w:r>
          </w:p>
        </w:tc>
        <w:tc>
          <w:tcPr>
            <w:tcW w:w="0" w:type="auto"/>
            <w:vMerge w:val="restart"/>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Виды работ</w:t>
            </w:r>
          </w:p>
        </w:tc>
        <w:tc>
          <w:tcPr>
            <w:tcW w:w="0" w:type="auto"/>
            <w:vMerge w:val="restart"/>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Запланировано, руб.</w:t>
            </w:r>
          </w:p>
        </w:tc>
        <w:tc>
          <w:tcPr>
            <w:tcW w:w="0" w:type="auto"/>
            <w:gridSpan w:val="3"/>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Выполнено, руб.</w:t>
            </w:r>
          </w:p>
        </w:tc>
      </w:tr>
      <w:tr w:rsidR="002D3B18" w:rsidRPr="007D47AF" w:rsidTr="00EB3757">
        <w:trPr>
          <w:jc w:val="center"/>
        </w:trPr>
        <w:tc>
          <w:tcPr>
            <w:tcW w:w="0" w:type="auto"/>
            <w:vMerge/>
          </w:tcPr>
          <w:p w:rsidR="0053750D" w:rsidRPr="007D47AF" w:rsidRDefault="0053750D" w:rsidP="007D47AF">
            <w:pPr>
              <w:jc w:val="center"/>
              <w:rPr>
                <w:rFonts w:ascii="Times New Roman" w:hAnsi="Times New Roman" w:cs="Times New Roman"/>
                <w:sz w:val="24"/>
                <w:szCs w:val="24"/>
              </w:rPr>
            </w:pPr>
          </w:p>
        </w:tc>
        <w:tc>
          <w:tcPr>
            <w:tcW w:w="0" w:type="auto"/>
            <w:vMerge/>
          </w:tcPr>
          <w:p w:rsidR="0053750D" w:rsidRPr="007D47AF" w:rsidRDefault="0053750D" w:rsidP="007D47AF">
            <w:pPr>
              <w:jc w:val="center"/>
              <w:rPr>
                <w:rFonts w:ascii="Times New Roman" w:hAnsi="Times New Roman" w:cs="Times New Roman"/>
                <w:sz w:val="24"/>
                <w:szCs w:val="24"/>
              </w:rPr>
            </w:pPr>
          </w:p>
        </w:tc>
        <w:tc>
          <w:tcPr>
            <w:tcW w:w="0" w:type="auto"/>
            <w:vMerge/>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2D3B18" w:rsidP="006237FB">
            <w:pPr>
              <w:rPr>
                <w:rFonts w:ascii="Times New Roman" w:hAnsi="Times New Roman" w:cs="Times New Roman"/>
                <w:sz w:val="24"/>
                <w:szCs w:val="24"/>
              </w:rPr>
            </w:pPr>
            <w:r w:rsidRPr="007D47AF">
              <w:rPr>
                <w:rFonts w:ascii="Times New Roman" w:hAnsi="Times New Roman" w:cs="Times New Roman"/>
                <w:sz w:val="24"/>
                <w:szCs w:val="24"/>
              </w:rPr>
              <w:t>201</w:t>
            </w:r>
            <w:r w:rsidR="006237FB">
              <w:rPr>
                <w:rFonts w:ascii="Times New Roman" w:hAnsi="Times New Roman" w:cs="Times New Roman"/>
                <w:sz w:val="24"/>
                <w:szCs w:val="24"/>
              </w:rPr>
              <w:t>6</w:t>
            </w:r>
          </w:p>
        </w:tc>
        <w:tc>
          <w:tcPr>
            <w:tcW w:w="0" w:type="auto"/>
          </w:tcPr>
          <w:p w:rsidR="0053750D" w:rsidRPr="007D47AF" w:rsidRDefault="002D3B18" w:rsidP="006237FB">
            <w:pPr>
              <w:jc w:val="center"/>
              <w:rPr>
                <w:rFonts w:ascii="Times New Roman" w:hAnsi="Times New Roman" w:cs="Times New Roman"/>
                <w:sz w:val="24"/>
                <w:szCs w:val="24"/>
              </w:rPr>
            </w:pPr>
            <w:r w:rsidRPr="007D47AF">
              <w:rPr>
                <w:rFonts w:ascii="Times New Roman" w:hAnsi="Times New Roman" w:cs="Times New Roman"/>
                <w:sz w:val="24"/>
                <w:szCs w:val="24"/>
              </w:rPr>
              <w:t>201</w:t>
            </w:r>
            <w:r w:rsidR="006237FB">
              <w:rPr>
                <w:rFonts w:ascii="Times New Roman" w:hAnsi="Times New Roman" w:cs="Times New Roman"/>
                <w:sz w:val="24"/>
                <w:szCs w:val="24"/>
              </w:rPr>
              <w:t>7</w:t>
            </w:r>
          </w:p>
        </w:tc>
        <w:tc>
          <w:tcPr>
            <w:tcW w:w="0" w:type="auto"/>
          </w:tcPr>
          <w:p w:rsidR="0053750D" w:rsidRPr="007D47AF" w:rsidRDefault="002D3B18" w:rsidP="006237FB">
            <w:pPr>
              <w:jc w:val="center"/>
              <w:rPr>
                <w:rFonts w:ascii="Times New Roman" w:hAnsi="Times New Roman" w:cs="Times New Roman"/>
                <w:sz w:val="24"/>
                <w:szCs w:val="24"/>
              </w:rPr>
            </w:pPr>
            <w:r w:rsidRPr="007D47AF">
              <w:rPr>
                <w:rFonts w:ascii="Times New Roman" w:hAnsi="Times New Roman" w:cs="Times New Roman"/>
                <w:sz w:val="24"/>
                <w:szCs w:val="24"/>
              </w:rPr>
              <w:t>201</w:t>
            </w:r>
            <w:r w:rsidR="006237FB">
              <w:rPr>
                <w:rFonts w:ascii="Times New Roman" w:hAnsi="Times New Roman" w:cs="Times New Roman"/>
                <w:sz w:val="24"/>
                <w:szCs w:val="24"/>
              </w:rPr>
              <w:t>8</w:t>
            </w:r>
          </w:p>
        </w:tc>
      </w:tr>
      <w:tr w:rsidR="006237FB" w:rsidRPr="007D47AF" w:rsidTr="006237FB">
        <w:trPr>
          <w:jc w:val="center"/>
        </w:trPr>
        <w:tc>
          <w:tcPr>
            <w:tcW w:w="0" w:type="auto"/>
          </w:tcPr>
          <w:p w:rsidR="006237FB"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1</w:t>
            </w:r>
            <w:r w:rsidRPr="007D47AF">
              <w:rPr>
                <w:rFonts w:ascii="Times New Roman" w:hAnsi="Times New Roman" w:cs="Times New Roman"/>
                <w:sz w:val="24"/>
                <w:szCs w:val="24"/>
              </w:rPr>
              <w:t>.</w:t>
            </w:r>
          </w:p>
        </w:tc>
        <w:tc>
          <w:tcPr>
            <w:tcW w:w="0" w:type="auto"/>
          </w:tcPr>
          <w:p w:rsidR="006237FB" w:rsidRPr="007D47AF" w:rsidRDefault="006237FB" w:rsidP="007D47AF">
            <w:pPr>
              <w:rPr>
                <w:rFonts w:ascii="Times New Roman" w:hAnsi="Times New Roman" w:cs="Times New Roman"/>
                <w:sz w:val="24"/>
                <w:szCs w:val="24"/>
              </w:rPr>
            </w:pPr>
            <w:r w:rsidRPr="007D47AF">
              <w:rPr>
                <w:rFonts w:ascii="Times New Roman" w:hAnsi="Times New Roman" w:cs="Times New Roman"/>
                <w:sz w:val="24"/>
                <w:szCs w:val="24"/>
              </w:rPr>
              <w:t>Замена окон в спортзале на пластиковые стеклопакеты</w:t>
            </w:r>
          </w:p>
        </w:tc>
        <w:tc>
          <w:tcPr>
            <w:tcW w:w="0" w:type="auto"/>
          </w:tcPr>
          <w:p w:rsidR="006237FB" w:rsidRPr="007D47AF" w:rsidRDefault="006237FB" w:rsidP="007D47AF">
            <w:pPr>
              <w:jc w:val="center"/>
              <w:rPr>
                <w:rFonts w:ascii="Times New Roman" w:hAnsi="Times New Roman" w:cs="Times New Roman"/>
                <w:sz w:val="24"/>
                <w:szCs w:val="24"/>
              </w:rPr>
            </w:pPr>
            <w:r w:rsidRPr="007D47AF">
              <w:rPr>
                <w:rFonts w:ascii="Times New Roman" w:hAnsi="Times New Roman" w:cs="Times New Roman"/>
                <w:sz w:val="24"/>
                <w:szCs w:val="24"/>
              </w:rPr>
              <w:t>300000</w:t>
            </w:r>
          </w:p>
        </w:tc>
        <w:tc>
          <w:tcPr>
            <w:tcW w:w="2121" w:type="dxa"/>
          </w:tcPr>
          <w:p w:rsidR="006237FB" w:rsidRPr="007D47AF" w:rsidRDefault="006237FB" w:rsidP="006237FB">
            <w:pPr>
              <w:jc w:val="center"/>
              <w:rPr>
                <w:rFonts w:ascii="Times New Roman" w:hAnsi="Times New Roman" w:cs="Times New Roman"/>
                <w:sz w:val="24"/>
                <w:szCs w:val="24"/>
              </w:rPr>
            </w:pPr>
            <w:r w:rsidRPr="007D47AF">
              <w:rPr>
                <w:rFonts w:ascii="Times New Roman" w:hAnsi="Times New Roman" w:cs="Times New Roman"/>
                <w:sz w:val="24"/>
                <w:szCs w:val="24"/>
              </w:rPr>
              <w:t xml:space="preserve"> </w:t>
            </w:r>
          </w:p>
        </w:tc>
        <w:tc>
          <w:tcPr>
            <w:tcW w:w="1810" w:type="dxa"/>
          </w:tcPr>
          <w:p w:rsidR="006237FB"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выполнено</w:t>
            </w:r>
          </w:p>
        </w:tc>
        <w:tc>
          <w:tcPr>
            <w:tcW w:w="1242" w:type="dxa"/>
          </w:tcPr>
          <w:p w:rsidR="006237FB" w:rsidRPr="007D47AF" w:rsidRDefault="006237FB" w:rsidP="007D47AF">
            <w:pPr>
              <w:jc w:val="center"/>
              <w:rPr>
                <w:rFonts w:ascii="Times New Roman" w:hAnsi="Times New Roman" w:cs="Times New Roman"/>
                <w:sz w:val="24"/>
                <w:szCs w:val="24"/>
              </w:rPr>
            </w:pPr>
          </w:p>
        </w:tc>
      </w:tr>
      <w:tr w:rsidR="002D3B18" w:rsidRPr="007D47AF" w:rsidTr="00EB3757">
        <w:trPr>
          <w:jc w:val="center"/>
        </w:trPr>
        <w:tc>
          <w:tcPr>
            <w:tcW w:w="0" w:type="auto"/>
          </w:tcPr>
          <w:p w:rsidR="0053750D"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2</w:t>
            </w:r>
            <w:r w:rsidR="0053750D" w:rsidRPr="007D47AF">
              <w:rPr>
                <w:rFonts w:ascii="Times New Roman" w:hAnsi="Times New Roman" w:cs="Times New Roman"/>
                <w:sz w:val="24"/>
                <w:szCs w:val="24"/>
              </w:rPr>
              <w:t>.</w:t>
            </w:r>
          </w:p>
        </w:tc>
        <w:tc>
          <w:tcPr>
            <w:tcW w:w="0" w:type="auto"/>
          </w:tcPr>
          <w:p w:rsidR="0053750D" w:rsidRPr="007D47AF" w:rsidRDefault="0053750D" w:rsidP="007D47AF">
            <w:pPr>
              <w:rPr>
                <w:rFonts w:ascii="Times New Roman" w:hAnsi="Times New Roman" w:cs="Times New Roman"/>
                <w:sz w:val="24"/>
                <w:szCs w:val="24"/>
              </w:rPr>
            </w:pPr>
            <w:r w:rsidRPr="007D47AF">
              <w:rPr>
                <w:rFonts w:ascii="Times New Roman" w:hAnsi="Times New Roman" w:cs="Times New Roman"/>
                <w:sz w:val="24"/>
                <w:szCs w:val="24"/>
              </w:rPr>
              <w:t xml:space="preserve">Капитальный ремонт актового зала </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1500000</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По плану</w:t>
            </w:r>
          </w:p>
        </w:tc>
      </w:tr>
      <w:tr w:rsidR="002D3B18" w:rsidRPr="007D47AF" w:rsidTr="00EB3757">
        <w:trPr>
          <w:jc w:val="center"/>
        </w:trPr>
        <w:tc>
          <w:tcPr>
            <w:tcW w:w="0" w:type="auto"/>
          </w:tcPr>
          <w:p w:rsidR="0053750D"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3</w:t>
            </w:r>
            <w:r w:rsidR="0053750D" w:rsidRPr="007D47AF">
              <w:rPr>
                <w:rFonts w:ascii="Times New Roman" w:hAnsi="Times New Roman" w:cs="Times New Roman"/>
                <w:sz w:val="24"/>
                <w:szCs w:val="24"/>
              </w:rPr>
              <w:t>.</w:t>
            </w:r>
          </w:p>
        </w:tc>
        <w:tc>
          <w:tcPr>
            <w:tcW w:w="0" w:type="auto"/>
          </w:tcPr>
          <w:p w:rsidR="0053750D" w:rsidRPr="007D47AF" w:rsidRDefault="0053750D" w:rsidP="007D47AF">
            <w:pPr>
              <w:rPr>
                <w:rFonts w:ascii="Times New Roman" w:hAnsi="Times New Roman" w:cs="Times New Roman"/>
                <w:sz w:val="24"/>
                <w:szCs w:val="24"/>
              </w:rPr>
            </w:pPr>
            <w:r w:rsidRPr="007D47AF">
              <w:rPr>
                <w:rFonts w:ascii="Times New Roman" w:hAnsi="Times New Roman" w:cs="Times New Roman"/>
                <w:sz w:val="24"/>
                <w:szCs w:val="24"/>
              </w:rPr>
              <w:t>Установление видеонаблюдения в здании и на территории школы</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330000</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r>
      <w:tr w:rsidR="002D3B18" w:rsidRPr="007D47AF" w:rsidTr="00EB3757">
        <w:trPr>
          <w:jc w:val="center"/>
        </w:trPr>
        <w:tc>
          <w:tcPr>
            <w:tcW w:w="0" w:type="auto"/>
          </w:tcPr>
          <w:p w:rsidR="0053750D"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4</w:t>
            </w:r>
            <w:r w:rsidR="0053750D" w:rsidRPr="007D47AF">
              <w:rPr>
                <w:rFonts w:ascii="Times New Roman" w:hAnsi="Times New Roman" w:cs="Times New Roman"/>
                <w:sz w:val="24"/>
                <w:szCs w:val="24"/>
              </w:rPr>
              <w:t>.</w:t>
            </w:r>
          </w:p>
        </w:tc>
        <w:tc>
          <w:tcPr>
            <w:tcW w:w="0" w:type="auto"/>
          </w:tcPr>
          <w:p w:rsidR="0053750D" w:rsidRPr="007D47AF" w:rsidRDefault="0053750D" w:rsidP="007D47AF">
            <w:pPr>
              <w:rPr>
                <w:rFonts w:ascii="Times New Roman" w:hAnsi="Times New Roman" w:cs="Times New Roman"/>
                <w:sz w:val="24"/>
                <w:szCs w:val="24"/>
              </w:rPr>
            </w:pPr>
            <w:r w:rsidRPr="007D47AF">
              <w:rPr>
                <w:rFonts w:ascii="Times New Roman" w:hAnsi="Times New Roman" w:cs="Times New Roman"/>
                <w:sz w:val="24"/>
                <w:szCs w:val="24"/>
              </w:rPr>
              <w:t>Ремонт системы отопления</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85800</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r>
      <w:tr w:rsidR="002D3B18" w:rsidRPr="007D47AF" w:rsidTr="00CB57F7">
        <w:trPr>
          <w:jc w:val="center"/>
        </w:trPr>
        <w:tc>
          <w:tcPr>
            <w:tcW w:w="0" w:type="auto"/>
          </w:tcPr>
          <w:p w:rsidR="002D3B18"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5</w:t>
            </w:r>
            <w:r w:rsidR="002D3B18" w:rsidRPr="007D47AF">
              <w:rPr>
                <w:rFonts w:ascii="Times New Roman" w:hAnsi="Times New Roman" w:cs="Times New Roman"/>
                <w:sz w:val="24"/>
                <w:szCs w:val="24"/>
              </w:rPr>
              <w:t>.</w:t>
            </w:r>
          </w:p>
        </w:tc>
        <w:tc>
          <w:tcPr>
            <w:tcW w:w="0" w:type="auto"/>
          </w:tcPr>
          <w:p w:rsidR="002D3B18" w:rsidRPr="007D47AF" w:rsidRDefault="002D3B18" w:rsidP="007D47AF">
            <w:pPr>
              <w:rPr>
                <w:rFonts w:ascii="Times New Roman" w:hAnsi="Times New Roman" w:cs="Times New Roman"/>
                <w:sz w:val="24"/>
                <w:szCs w:val="24"/>
              </w:rPr>
            </w:pPr>
            <w:r w:rsidRPr="007D47AF">
              <w:rPr>
                <w:rFonts w:ascii="Times New Roman" w:hAnsi="Times New Roman" w:cs="Times New Roman"/>
                <w:sz w:val="24"/>
                <w:szCs w:val="24"/>
              </w:rPr>
              <w:t>Косметический ремонт школы, классов</w:t>
            </w:r>
          </w:p>
        </w:tc>
        <w:tc>
          <w:tcPr>
            <w:tcW w:w="0" w:type="auto"/>
          </w:tcPr>
          <w:p w:rsidR="002D3B18" w:rsidRPr="007D47AF" w:rsidRDefault="002D3B18" w:rsidP="007D47AF">
            <w:pPr>
              <w:jc w:val="center"/>
              <w:rPr>
                <w:rFonts w:ascii="Times New Roman" w:hAnsi="Times New Roman" w:cs="Times New Roman"/>
                <w:sz w:val="24"/>
                <w:szCs w:val="24"/>
              </w:rPr>
            </w:pPr>
          </w:p>
        </w:tc>
        <w:tc>
          <w:tcPr>
            <w:tcW w:w="0" w:type="auto"/>
            <w:gridSpan w:val="3"/>
          </w:tcPr>
          <w:p w:rsidR="002D3B18"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 xml:space="preserve">Силами родителей проведен ремонт на сумму </w:t>
            </w:r>
            <w:r w:rsidR="00762154" w:rsidRPr="007D47AF">
              <w:rPr>
                <w:rFonts w:ascii="Times New Roman" w:hAnsi="Times New Roman" w:cs="Times New Roman"/>
                <w:sz w:val="24"/>
                <w:szCs w:val="24"/>
              </w:rPr>
              <w:t>в среднем 20-30тысяч каждый год</w:t>
            </w:r>
          </w:p>
        </w:tc>
      </w:tr>
      <w:tr w:rsidR="002D3B18" w:rsidRPr="007D47AF" w:rsidTr="00CB57F7">
        <w:trPr>
          <w:jc w:val="center"/>
        </w:trPr>
        <w:tc>
          <w:tcPr>
            <w:tcW w:w="0" w:type="auto"/>
          </w:tcPr>
          <w:p w:rsidR="002D3B18"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t>6</w:t>
            </w:r>
            <w:r w:rsidR="002D3B18" w:rsidRPr="007D47AF">
              <w:rPr>
                <w:rFonts w:ascii="Times New Roman" w:hAnsi="Times New Roman" w:cs="Times New Roman"/>
                <w:sz w:val="24"/>
                <w:szCs w:val="24"/>
              </w:rPr>
              <w:t>.</w:t>
            </w:r>
          </w:p>
        </w:tc>
        <w:tc>
          <w:tcPr>
            <w:tcW w:w="0" w:type="auto"/>
          </w:tcPr>
          <w:p w:rsidR="002D3B18" w:rsidRPr="007D47AF" w:rsidRDefault="002D3B18" w:rsidP="007D47AF">
            <w:pPr>
              <w:rPr>
                <w:rFonts w:ascii="Times New Roman" w:hAnsi="Times New Roman" w:cs="Times New Roman"/>
                <w:sz w:val="24"/>
                <w:szCs w:val="24"/>
              </w:rPr>
            </w:pPr>
            <w:r w:rsidRPr="007D47AF">
              <w:rPr>
                <w:rFonts w:ascii="Times New Roman" w:hAnsi="Times New Roman" w:cs="Times New Roman"/>
                <w:sz w:val="24"/>
                <w:szCs w:val="24"/>
              </w:rPr>
              <w:t xml:space="preserve">Приведение в соответствие с требованиями Госпожнадзора  зданий и помещений (эвакуационные </w:t>
            </w:r>
            <w:r w:rsidRPr="007D47AF">
              <w:rPr>
                <w:rFonts w:ascii="Times New Roman" w:hAnsi="Times New Roman" w:cs="Times New Roman"/>
                <w:sz w:val="24"/>
                <w:szCs w:val="24"/>
              </w:rPr>
              <w:lastRenderedPageBreak/>
              <w:t>выходы, межэтажные двери, пожарная сигнализация и т.д.)</w:t>
            </w:r>
          </w:p>
        </w:tc>
        <w:tc>
          <w:tcPr>
            <w:tcW w:w="0" w:type="auto"/>
          </w:tcPr>
          <w:p w:rsidR="002D3B18" w:rsidRPr="007D47AF" w:rsidRDefault="002D3B18" w:rsidP="007D47AF">
            <w:pPr>
              <w:jc w:val="center"/>
              <w:rPr>
                <w:rFonts w:ascii="Times New Roman" w:hAnsi="Times New Roman" w:cs="Times New Roman"/>
                <w:sz w:val="24"/>
                <w:szCs w:val="24"/>
              </w:rPr>
            </w:pPr>
          </w:p>
        </w:tc>
        <w:tc>
          <w:tcPr>
            <w:tcW w:w="0" w:type="auto"/>
            <w:gridSpan w:val="3"/>
          </w:tcPr>
          <w:p w:rsidR="002D3B18" w:rsidRPr="007D47AF" w:rsidRDefault="002D3B18" w:rsidP="007D47AF">
            <w:pPr>
              <w:jc w:val="center"/>
              <w:rPr>
                <w:rFonts w:ascii="Times New Roman" w:hAnsi="Times New Roman" w:cs="Times New Roman"/>
                <w:sz w:val="24"/>
                <w:szCs w:val="24"/>
              </w:rPr>
            </w:pPr>
            <w:proofErr w:type="gramStart"/>
            <w:r w:rsidRPr="007D47AF">
              <w:rPr>
                <w:rFonts w:ascii="Times New Roman" w:hAnsi="Times New Roman" w:cs="Times New Roman"/>
                <w:sz w:val="24"/>
                <w:szCs w:val="24"/>
              </w:rPr>
              <w:t>Пр</w:t>
            </w:r>
            <w:proofErr w:type="gramEnd"/>
            <w:r w:rsidRPr="007D47AF">
              <w:rPr>
                <w:rFonts w:ascii="Times New Roman" w:hAnsi="Times New Roman" w:cs="Times New Roman"/>
                <w:sz w:val="24"/>
                <w:szCs w:val="24"/>
              </w:rPr>
              <w:t xml:space="preserve"> предписаниям СЭС выполнены, кроме обеспечения школьной мебелью</w:t>
            </w:r>
          </w:p>
        </w:tc>
      </w:tr>
      <w:tr w:rsidR="002D3B18" w:rsidRPr="007D47AF" w:rsidTr="00EB3757">
        <w:trPr>
          <w:jc w:val="center"/>
        </w:trPr>
        <w:tc>
          <w:tcPr>
            <w:tcW w:w="0" w:type="auto"/>
          </w:tcPr>
          <w:p w:rsidR="0053750D" w:rsidRPr="007D47AF" w:rsidRDefault="006237FB" w:rsidP="007D47AF">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53750D" w:rsidRPr="007D47AF">
              <w:rPr>
                <w:rFonts w:ascii="Times New Roman" w:hAnsi="Times New Roman" w:cs="Times New Roman"/>
                <w:sz w:val="24"/>
                <w:szCs w:val="24"/>
              </w:rPr>
              <w:t>.</w:t>
            </w:r>
          </w:p>
        </w:tc>
        <w:tc>
          <w:tcPr>
            <w:tcW w:w="0" w:type="auto"/>
          </w:tcPr>
          <w:p w:rsidR="0053750D" w:rsidRPr="007D47AF" w:rsidRDefault="0053750D" w:rsidP="007D47AF">
            <w:pPr>
              <w:rPr>
                <w:rFonts w:ascii="Times New Roman" w:hAnsi="Times New Roman" w:cs="Times New Roman"/>
                <w:sz w:val="24"/>
                <w:szCs w:val="24"/>
              </w:rPr>
            </w:pPr>
            <w:r w:rsidRPr="007D47AF">
              <w:rPr>
                <w:rFonts w:ascii="Times New Roman" w:hAnsi="Times New Roman" w:cs="Times New Roman"/>
                <w:sz w:val="24"/>
                <w:szCs w:val="24"/>
              </w:rPr>
              <w:t>Приобретение учебников</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6237FB" w:rsidP="007D47AF">
            <w:pPr>
              <w:jc w:val="center"/>
              <w:rPr>
                <w:rFonts w:ascii="Times New Roman" w:hAnsi="Times New Roman" w:cs="Times New Roman"/>
                <w:sz w:val="24"/>
                <w:szCs w:val="24"/>
              </w:rPr>
            </w:pPr>
            <w:r w:rsidRPr="007D47AF">
              <w:rPr>
                <w:rFonts w:ascii="Times New Roman" w:hAnsi="Times New Roman" w:cs="Times New Roman"/>
                <w:sz w:val="24"/>
                <w:szCs w:val="24"/>
              </w:rPr>
              <w:t>232230</w:t>
            </w:r>
          </w:p>
        </w:tc>
        <w:tc>
          <w:tcPr>
            <w:tcW w:w="0" w:type="auto"/>
          </w:tcPr>
          <w:p w:rsidR="0053750D" w:rsidRPr="007D47AF" w:rsidRDefault="0050580A" w:rsidP="007D47AF">
            <w:pPr>
              <w:jc w:val="center"/>
              <w:rPr>
                <w:rFonts w:ascii="Times New Roman" w:hAnsi="Times New Roman" w:cs="Times New Roman"/>
                <w:sz w:val="24"/>
                <w:szCs w:val="24"/>
              </w:rPr>
            </w:pPr>
            <w:r>
              <w:rPr>
                <w:rFonts w:ascii="Times New Roman" w:hAnsi="Times New Roman" w:cs="Times New Roman"/>
                <w:sz w:val="24"/>
                <w:szCs w:val="24"/>
              </w:rPr>
              <w:t>155200</w:t>
            </w:r>
          </w:p>
        </w:tc>
        <w:tc>
          <w:tcPr>
            <w:tcW w:w="0" w:type="auto"/>
          </w:tcPr>
          <w:p w:rsidR="0053750D" w:rsidRPr="007D47AF" w:rsidRDefault="00D45258" w:rsidP="007D47AF">
            <w:pPr>
              <w:jc w:val="center"/>
              <w:rPr>
                <w:rFonts w:ascii="Times New Roman" w:hAnsi="Times New Roman" w:cs="Times New Roman"/>
                <w:sz w:val="24"/>
                <w:szCs w:val="24"/>
              </w:rPr>
            </w:pPr>
            <w:r>
              <w:rPr>
                <w:rFonts w:ascii="Times New Roman" w:hAnsi="Times New Roman" w:cs="Times New Roman"/>
                <w:sz w:val="24"/>
                <w:szCs w:val="24"/>
              </w:rPr>
              <w:t>121934</w:t>
            </w:r>
          </w:p>
        </w:tc>
      </w:tr>
    </w:tbl>
    <w:p w:rsidR="0053750D" w:rsidRPr="007D47AF" w:rsidRDefault="0053750D" w:rsidP="007D47AF">
      <w:pPr>
        <w:ind w:firstLine="709"/>
        <w:jc w:val="both"/>
        <w:rPr>
          <w:rFonts w:ascii="Times New Roman" w:hAnsi="Times New Roman" w:cs="Times New Roman"/>
          <w:sz w:val="24"/>
          <w:szCs w:val="24"/>
        </w:rPr>
      </w:pPr>
      <w:r w:rsidRPr="007D47AF">
        <w:rPr>
          <w:rFonts w:ascii="Times New Roman" w:hAnsi="Times New Roman" w:cs="Times New Roman"/>
          <w:sz w:val="24"/>
          <w:szCs w:val="24"/>
        </w:rPr>
        <w:t xml:space="preserve">По укреплению материально-технической базы за последние три года </w:t>
      </w:r>
      <w:r w:rsidR="002D3B18" w:rsidRPr="007D47AF">
        <w:rPr>
          <w:rFonts w:ascii="Times New Roman" w:hAnsi="Times New Roman" w:cs="Times New Roman"/>
          <w:sz w:val="24"/>
          <w:szCs w:val="24"/>
        </w:rPr>
        <w:t>из-за отсутствия финансовых средств не выполнены</w:t>
      </w:r>
      <w:r w:rsidR="00867A93">
        <w:rPr>
          <w:rFonts w:ascii="Times New Roman" w:hAnsi="Times New Roman" w:cs="Times New Roman"/>
          <w:sz w:val="24"/>
          <w:szCs w:val="24"/>
        </w:rPr>
        <w:t>,</w:t>
      </w:r>
      <w:r w:rsidR="002D3B18" w:rsidRPr="007D47AF">
        <w:rPr>
          <w:rFonts w:ascii="Times New Roman" w:hAnsi="Times New Roman" w:cs="Times New Roman"/>
          <w:sz w:val="24"/>
          <w:szCs w:val="24"/>
        </w:rPr>
        <w:t xml:space="preserve"> </w:t>
      </w:r>
      <w:r w:rsidR="00534737" w:rsidRPr="007D47AF">
        <w:rPr>
          <w:rFonts w:ascii="Times New Roman" w:hAnsi="Times New Roman" w:cs="Times New Roman"/>
          <w:sz w:val="24"/>
          <w:szCs w:val="24"/>
        </w:rPr>
        <w:t>заплан</w:t>
      </w:r>
      <w:r w:rsidR="00D053DE" w:rsidRPr="007D47AF">
        <w:rPr>
          <w:rFonts w:ascii="Times New Roman" w:hAnsi="Times New Roman" w:cs="Times New Roman"/>
          <w:sz w:val="24"/>
          <w:szCs w:val="24"/>
        </w:rPr>
        <w:t xml:space="preserve">ированные по программе развития </w:t>
      </w:r>
      <w:r w:rsidR="002D3B18" w:rsidRPr="007D47AF">
        <w:rPr>
          <w:rFonts w:ascii="Times New Roman" w:hAnsi="Times New Roman" w:cs="Times New Roman"/>
          <w:sz w:val="24"/>
          <w:szCs w:val="24"/>
        </w:rPr>
        <w:t>работы</w:t>
      </w:r>
      <w:r w:rsidR="00867A93">
        <w:rPr>
          <w:rFonts w:ascii="Times New Roman" w:hAnsi="Times New Roman" w:cs="Times New Roman"/>
          <w:sz w:val="24"/>
          <w:szCs w:val="24"/>
        </w:rPr>
        <w:t xml:space="preserve"> -</w:t>
      </w:r>
      <w:r w:rsidR="002D3B18" w:rsidRPr="007D47AF">
        <w:rPr>
          <w:rFonts w:ascii="Times New Roman" w:hAnsi="Times New Roman" w:cs="Times New Roman"/>
          <w:sz w:val="24"/>
          <w:szCs w:val="24"/>
        </w:rPr>
        <w:t xml:space="preserve"> </w:t>
      </w:r>
      <w:r w:rsidRPr="007D47AF">
        <w:rPr>
          <w:rFonts w:ascii="Times New Roman" w:hAnsi="Times New Roman" w:cs="Times New Roman"/>
          <w:sz w:val="24"/>
          <w:szCs w:val="24"/>
        </w:rPr>
        <w:t xml:space="preserve">Расширение пришкольного участка проведено в </w:t>
      </w:r>
      <w:smartTag w:uri="urn:schemas-microsoft-com:office:smarttags" w:element="metricconverter">
        <w:smartTagPr>
          <w:attr w:name="ProductID" w:val="2013 г"/>
        </w:smartTagPr>
        <w:r w:rsidRPr="007D47AF">
          <w:rPr>
            <w:rFonts w:ascii="Times New Roman" w:hAnsi="Times New Roman" w:cs="Times New Roman"/>
            <w:sz w:val="24"/>
            <w:szCs w:val="24"/>
          </w:rPr>
          <w:t>2013 г</w:t>
        </w:r>
      </w:smartTag>
      <w:r w:rsidRPr="007D47AF">
        <w:rPr>
          <w:rFonts w:ascii="Times New Roman" w:hAnsi="Times New Roman" w:cs="Times New Roman"/>
          <w:sz w:val="24"/>
          <w:szCs w:val="24"/>
        </w:rPr>
        <w:t>. в рамках проекта «Ландшафтный дизайн». Большие средства затрачены на приведение зданий и помещений школы в соответствие с требованиями Госпожнадзора и Роспотребнадзора: полностью оборудованы эвакуационные выходы, межэтажные двери, в рабочем состоянии поддерживается система оповещения</w:t>
      </w:r>
      <w:r w:rsidR="00867A93">
        <w:rPr>
          <w:rFonts w:ascii="Times New Roman" w:hAnsi="Times New Roman" w:cs="Times New Roman"/>
          <w:sz w:val="24"/>
          <w:szCs w:val="24"/>
        </w:rPr>
        <w:t>, внутренняя отделка помещений.</w:t>
      </w:r>
      <w:r w:rsidRPr="007D47AF">
        <w:rPr>
          <w:rFonts w:ascii="Times New Roman" w:hAnsi="Times New Roman" w:cs="Times New Roman"/>
          <w:sz w:val="24"/>
          <w:szCs w:val="24"/>
        </w:rPr>
        <w:t xml:space="preserve"> На сегодня полностью об</w:t>
      </w:r>
      <w:r w:rsidR="00D45258">
        <w:rPr>
          <w:rFonts w:ascii="Times New Roman" w:hAnsi="Times New Roman" w:cs="Times New Roman"/>
          <w:sz w:val="24"/>
          <w:szCs w:val="24"/>
        </w:rPr>
        <w:t>еспечены учебниками учащиеся 1-8</w:t>
      </w:r>
      <w:r w:rsidRPr="007D47AF">
        <w:rPr>
          <w:rFonts w:ascii="Times New Roman" w:hAnsi="Times New Roman" w:cs="Times New Roman"/>
          <w:sz w:val="24"/>
          <w:szCs w:val="24"/>
        </w:rPr>
        <w:t xml:space="preserve"> классов, занимающихся по ФГОС нового поколения. Оборудование учебных кабинетов, оснащение спортивного зала, текущий ремонт помещений проводится большей частью за счет спонсорских средств и добровольных пожертвований родителей и учителей.</w:t>
      </w:r>
    </w:p>
    <w:p w:rsidR="0053750D" w:rsidRPr="007D47AF" w:rsidRDefault="0053750D" w:rsidP="007D47AF">
      <w:pPr>
        <w:ind w:firstLine="709"/>
        <w:jc w:val="both"/>
        <w:rPr>
          <w:rFonts w:ascii="Times New Roman" w:hAnsi="Times New Roman" w:cs="Times New Roman"/>
          <w:sz w:val="24"/>
          <w:szCs w:val="24"/>
        </w:rPr>
      </w:pPr>
      <w:r w:rsidRPr="007D47AF">
        <w:rPr>
          <w:rFonts w:ascii="Times New Roman" w:hAnsi="Times New Roman" w:cs="Times New Roman"/>
          <w:sz w:val="24"/>
          <w:szCs w:val="24"/>
        </w:rPr>
        <w:t>Остаются проблемными вопросы</w:t>
      </w:r>
      <w:r w:rsidR="00867A93">
        <w:rPr>
          <w:rFonts w:ascii="Times New Roman" w:hAnsi="Times New Roman" w:cs="Times New Roman"/>
          <w:sz w:val="24"/>
          <w:szCs w:val="24"/>
        </w:rPr>
        <w:t>:</w:t>
      </w:r>
      <w:r w:rsidRPr="007D47AF">
        <w:rPr>
          <w:rFonts w:ascii="Times New Roman" w:hAnsi="Times New Roman" w:cs="Times New Roman"/>
          <w:sz w:val="24"/>
          <w:szCs w:val="24"/>
        </w:rPr>
        <w:t xml:space="preserve"> установка видеонаблюдения, замена окон, </w:t>
      </w:r>
      <w:r w:rsidR="00D45258">
        <w:rPr>
          <w:rFonts w:ascii="Times New Roman" w:hAnsi="Times New Roman" w:cs="Times New Roman"/>
          <w:sz w:val="24"/>
          <w:szCs w:val="24"/>
        </w:rPr>
        <w:t>ремонт отопительной системы,</w:t>
      </w:r>
      <w:r w:rsidRPr="007D47AF">
        <w:rPr>
          <w:rFonts w:ascii="Times New Roman" w:hAnsi="Times New Roman" w:cs="Times New Roman"/>
          <w:sz w:val="24"/>
          <w:szCs w:val="24"/>
        </w:rPr>
        <w:t xml:space="preserve"> приобретение мебели </w:t>
      </w:r>
      <w:r w:rsidR="00534737" w:rsidRPr="007D47AF">
        <w:rPr>
          <w:rFonts w:ascii="Times New Roman" w:hAnsi="Times New Roman" w:cs="Times New Roman"/>
          <w:sz w:val="24"/>
          <w:szCs w:val="24"/>
        </w:rPr>
        <w:t xml:space="preserve">и оргтехники в учебные кабинеты, </w:t>
      </w:r>
      <w:proofErr w:type="gramStart"/>
      <w:r w:rsidR="00534737" w:rsidRPr="007D47AF">
        <w:rPr>
          <w:rFonts w:ascii="Times New Roman" w:hAnsi="Times New Roman" w:cs="Times New Roman"/>
          <w:sz w:val="24"/>
          <w:szCs w:val="24"/>
        </w:rPr>
        <w:t>согласно стандарта</w:t>
      </w:r>
      <w:proofErr w:type="gramEnd"/>
      <w:r w:rsidR="00534737" w:rsidRPr="007D47AF">
        <w:rPr>
          <w:rFonts w:ascii="Times New Roman" w:hAnsi="Times New Roman" w:cs="Times New Roman"/>
          <w:sz w:val="24"/>
          <w:szCs w:val="24"/>
        </w:rPr>
        <w:t xml:space="preserve"> образования.</w:t>
      </w:r>
    </w:p>
    <w:p w:rsidR="00D053DE" w:rsidRPr="007D47AF" w:rsidRDefault="00935AFE" w:rsidP="007D47AF">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2263140</wp:posOffset>
            </wp:positionH>
            <wp:positionV relativeFrom="paragraph">
              <wp:posOffset>1235075</wp:posOffset>
            </wp:positionV>
            <wp:extent cx="1438275" cy="14668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0101" t="4865" r="13636" b="11892"/>
                    <a:stretch>
                      <a:fillRect/>
                    </a:stretch>
                  </pic:blipFill>
                  <pic:spPr bwMode="auto">
                    <a:xfrm>
                      <a:off x="0" y="0"/>
                      <a:ext cx="1438275" cy="1466850"/>
                    </a:xfrm>
                    <a:prstGeom prst="rect">
                      <a:avLst/>
                    </a:prstGeom>
                    <a:noFill/>
                    <a:ln w="9525">
                      <a:noFill/>
                      <a:miter lim="800000"/>
                      <a:headEnd/>
                      <a:tailEnd/>
                    </a:ln>
                  </pic:spPr>
                </pic:pic>
              </a:graphicData>
            </a:graphic>
          </wp:anchor>
        </w:drawing>
      </w:r>
      <w:r w:rsidR="00867A93">
        <w:rPr>
          <w:rFonts w:ascii="Times New Roman" w:hAnsi="Times New Roman" w:cs="Times New Roman"/>
          <w:sz w:val="24"/>
          <w:szCs w:val="24"/>
        </w:rPr>
        <w:tab/>
      </w:r>
      <w:r w:rsidR="00D053DE" w:rsidRPr="007D47AF">
        <w:rPr>
          <w:rFonts w:ascii="Times New Roman" w:hAnsi="Times New Roman" w:cs="Times New Roman"/>
          <w:sz w:val="24"/>
          <w:szCs w:val="24"/>
        </w:rPr>
        <w:t xml:space="preserve">Педагогический коллектив МБОУ ООШ № 6 не стоит на месте, он постоянно профессионально растет, развивается, совершенствуется. Педагоги полны новых замыслов, идей и планов. Педагогический коллектив с оптимизмом смотрит в будущее, потому что в моей школе работают неравнодушные, увлеченные люди, любящие свою профессию. Администрация и педагоги школы готовы к решению проблем. Содержание самоанализа обсуждено и принято </w:t>
      </w:r>
      <w:r w:rsidR="003A4DBB" w:rsidRPr="007D47AF">
        <w:rPr>
          <w:rFonts w:ascii="Times New Roman" w:hAnsi="Times New Roman" w:cs="Times New Roman"/>
          <w:sz w:val="24"/>
          <w:szCs w:val="24"/>
        </w:rPr>
        <w:t xml:space="preserve">на собрании работников </w:t>
      </w:r>
      <w:r w:rsidR="00D053DE" w:rsidRPr="007D47AF">
        <w:rPr>
          <w:rFonts w:ascii="Times New Roman" w:hAnsi="Times New Roman" w:cs="Times New Roman"/>
          <w:sz w:val="24"/>
          <w:szCs w:val="24"/>
        </w:rPr>
        <w:t xml:space="preserve"> МБОУ ООШ № 6 </w:t>
      </w:r>
      <w:r w:rsidR="00867A93">
        <w:rPr>
          <w:rFonts w:ascii="Times New Roman" w:hAnsi="Times New Roman" w:cs="Times New Roman"/>
          <w:sz w:val="24"/>
          <w:szCs w:val="24"/>
        </w:rPr>
        <w:t xml:space="preserve"> </w:t>
      </w:r>
      <w:r w:rsidR="00D45258">
        <w:rPr>
          <w:rFonts w:ascii="Times New Roman" w:hAnsi="Times New Roman" w:cs="Times New Roman"/>
          <w:sz w:val="24"/>
          <w:szCs w:val="24"/>
        </w:rPr>
        <w:t>25.05</w:t>
      </w:r>
      <w:r w:rsidR="00D053DE" w:rsidRPr="007D47AF">
        <w:rPr>
          <w:rFonts w:ascii="Times New Roman" w:hAnsi="Times New Roman" w:cs="Times New Roman"/>
          <w:sz w:val="24"/>
          <w:szCs w:val="24"/>
        </w:rPr>
        <w:t>.201</w:t>
      </w:r>
      <w:r w:rsidR="00D45258">
        <w:rPr>
          <w:rFonts w:ascii="Times New Roman" w:hAnsi="Times New Roman" w:cs="Times New Roman"/>
          <w:sz w:val="24"/>
          <w:szCs w:val="24"/>
        </w:rPr>
        <w:t>8</w:t>
      </w:r>
      <w:r w:rsidR="00D053DE" w:rsidRPr="007D47AF">
        <w:rPr>
          <w:rFonts w:ascii="Times New Roman" w:hAnsi="Times New Roman" w:cs="Times New Roman"/>
          <w:sz w:val="24"/>
          <w:szCs w:val="24"/>
        </w:rPr>
        <w:t>г.</w:t>
      </w:r>
    </w:p>
    <w:p w:rsidR="00935AFE" w:rsidRDefault="00D053DE" w:rsidP="007D47AF">
      <w:pPr>
        <w:jc w:val="both"/>
        <w:rPr>
          <w:rFonts w:ascii="Times New Roman" w:hAnsi="Times New Roman" w:cs="Times New Roman"/>
          <w:sz w:val="24"/>
          <w:szCs w:val="24"/>
        </w:rPr>
      </w:pPr>
      <w:r w:rsidRPr="007D47AF">
        <w:rPr>
          <w:rFonts w:ascii="Times New Roman" w:hAnsi="Times New Roman" w:cs="Times New Roman"/>
          <w:sz w:val="24"/>
          <w:szCs w:val="24"/>
        </w:rPr>
        <w:tab/>
      </w:r>
      <w:r w:rsidRPr="007D47AF">
        <w:rPr>
          <w:rFonts w:ascii="Times New Roman" w:hAnsi="Times New Roman" w:cs="Times New Roman"/>
          <w:sz w:val="24"/>
          <w:szCs w:val="24"/>
        </w:rPr>
        <w:tab/>
      </w:r>
    </w:p>
    <w:p w:rsidR="00762154" w:rsidRDefault="00935AFE" w:rsidP="007D47A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053DE" w:rsidRPr="007D47AF">
        <w:rPr>
          <w:rFonts w:ascii="Times New Roman" w:hAnsi="Times New Roman" w:cs="Times New Roman"/>
          <w:sz w:val="24"/>
          <w:szCs w:val="24"/>
        </w:rPr>
        <w:t xml:space="preserve"> Директор школы:  С Д Цырендоржиева.</w:t>
      </w:r>
    </w:p>
    <w:p w:rsidR="0008352B" w:rsidRPr="007D47AF" w:rsidRDefault="0008352B" w:rsidP="007D47AF">
      <w:pPr>
        <w:rPr>
          <w:rFonts w:ascii="Times New Roman" w:hAnsi="Times New Roman" w:cs="Times New Roman"/>
          <w:sz w:val="24"/>
          <w:szCs w:val="24"/>
        </w:rPr>
      </w:pPr>
    </w:p>
    <w:sectPr w:rsidR="0008352B" w:rsidRPr="007D47AF" w:rsidSect="00127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1D04B1"/>
    <w:multiLevelType w:val="hybridMultilevel"/>
    <w:tmpl w:val="6956A30C"/>
    <w:lvl w:ilvl="0" w:tplc="AE046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46D19"/>
    <w:multiLevelType w:val="hybridMultilevel"/>
    <w:tmpl w:val="657E1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3460A0"/>
    <w:multiLevelType w:val="hybridMultilevel"/>
    <w:tmpl w:val="601C8820"/>
    <w:lvl w:ilvl="0" w:tplc="4B5686C4">
      <w:start w:val="1"/>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4B5686C4">
      <w:start w:val="1"/>
      <w:numFmt w:val="bullet"/>
      <w:lvlText w:val="-"/>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E856230"/>
    <w:multiLevelType w:val="hybridMultilevel"/>
    <w:tmpl w:val="50A40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BC144D"/>
    <w:multiLevelType w:val="hybridMultilevel"/>
    <w:tmpl w:val="283604CC"/>
    <w:lvl w:ilvl="0" w:tplc="AE046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0199C"/>
    <w:multiLevelType w:val="hybridMultilevel"/>
    <w:tmpl w:val="3BD0EC16"/>
    <w:lvl w:ilvl="0" w:tplc="4B5686C4">
      <w:start w:val="1"/>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D9F1860"/>
    <w:multiLevelType w:val="hybridMultilevel"/>
    <w:tmpl w:val="75420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D86E9D"/>
    <w:multiLevelType w:val="hybridMultilevel"/>
    <w:tmpl w:val="B810C71E"/>
    <w:lvl w:ilvl="0" w:tplc="4B5686C4">
      <w:start w:val="1"/>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4B5686C4">
      <w:start w:val="1"/>
      <w:numFmt w:val="bullet"/>
      <w:lvlText w:val="-"/>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12D596B"/>
    <w:multiLevelType w:val="hybridMultilevel"/>
    <w:tmpl w:val="37EA85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12F1D21"/>
    <w:multiLevelType w:val="singleLevel"/>
    <w:tmpl w:val="4B5686C4"/>
    <w:lvl w:ilvl="0">
      <w:start w:val="1"/>
      <w:numFmt w:val="bullet"/>
      <w:lvlText w:val="-"/>
      <w:lvlJc w:val="left"/>
      <w:pPr>
        <w:tabs>
          <w:tab w:val="num" w:pos="360"/>
        </w:tabs>
        <w:ind w:left="360" w:hanging="360"/>
      </w:pPr>
    </w:lvl>
  </w:abstractNum>
  <w:abstractNum w:abstractNumId="14">
    <w:nsid w:val="7A9B5C49"/>
    <w:multiLevelType w:val="hybridMultilevel"/>
    <w:tmpl w:val="4D8208A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6"/>
  </w:num>
  <w:num w:numId="4">
    <w:abstractNumId w:val="9"/>
  </w:num>
  <w:num w:numId="5">
    <w:abstractNumId w:val="14"/>
  </w:num>
  <w:num w:numId="6">
    <w:abstractNumId w:val="8"/>
  </w:num>
  <w:num w:numId="7">
    <w:abstractNumId w:val="4"/>
  </w:num>
  <w:num w:numId="8">
    <w:abstractNumId w:val="7"/>
  </w:num>
  <w:num w:numId="9">
    <w:abstractNumId w:val="5"/>
  </w:num>
  <w:num w:numId="10">
    <w:abstractNumId w:val="12"/>
  </w:num>
  <w:num w:numId="11">
    <w:abstractNumId w:val="10"/>
  </w:num>
  <w:num w:numId="12">
    <w:abstractNumId w:val="0"/>
  </w:num>
  <w:num w:numId="13">
    <w:abstractNumId w:val="1"/>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750D"/>
    <w:rsid w:val="00046498"/>
    <w:rsid w:val="0008352B"/>
    <w:rsid w:val="00085996"/>
    <w:rsid w:val="000A3673"/>
    <w:rsid w:val="000B4F58"/>
    <w:rsid w:val="0011123A"/>
    <w:rsid w:val="00127FCF"/>
    <w:rsid w:val="001560B8"/>
    <w:rsid w:val="001703C7"/>
    <w:rsid w:val="001E0346"/>
    <w:rsid w:val="002267DC"/>
    <w:rsid w:val="00230769"/>
    <w:rsid w:val="002D3B18"/>
    <w:rsid w:val="0034350E"/>
    <w:rsid w:val="00393FF2"/>
    <w:rsid w:val="003A4DBB"/>
    <w:rsid w:val="004219E5"/>
    <w:rsid w:val="00476693"/>
    <w:rsid w:val="004B3E31"/>
    <w:rsid w:val="004B6092"/>
    <w:rsid w:val="004D6B23"/>
    <w:rsid w:val="0050580A"/>
    <w:rsid w:val="0051484D"/>
    <w:rsid w:val="00524B1A"/>
    <w:rsid w:val="00525CCA"/>
    <w:rsid w:val="0053388C"/>
    <w:rsid w:val="00534737"/>
    <w:rsid w:val="0053750D"/>
    <w:rsid w:val="005714FB"/>
    <w:rsid w:val="005E2B5F"/>
    <w:rsid w:val="005E7694"/>
    <w:rsid w:val="005F0073"/>
    <w:rsid w:val="006237FB"/>
    <w:rsid w:val="006256C5"/>
    <w:rsid w:val="006336E8"/>
    <w:rsid w:val="00642572"/>
    <w:rsid w:val="00762154"/>
    <w:rsid w:val="007C0D9D"/>
    <w:rsid w:val="007C646F"/>
    <w:rsid w:val="007D2524"/>
    <w:rsid w:val="007D47AF"/>
    <w:rsid w:val="007E4F86"/>
    <w:rsid w:val="00840794"/>
    <w:rsid w:val="00867A93"/>
    <w:rsid w:val="008704F6"/>
    <w:rsid w:val="00874D88"/>
    <w:rsid w:val="008D6D0F"/>
    <w:rsid w:val="008F129F"/>
    <w:rsid w:val="00900133"/>
    <w:rsid w:val="00935AFE"/>
    <w:rsid w:val="00965507"/>
    <w:rsid w:val="009B2F40"/>
    <w:rsid w:val="009F395C"/>
    <w:rsid w:val="00A015D5"/>
    <w:rsid w:val="00A833AA"/>
    <w:rsid w:val="00A839DB"/>
    <w:rsid w:val="00A91B45"/>
    <w:rsid w:val="00AB4C27"/>
    <w:rsid w:val="00AE34A7"/>
    <w:rsid w:val="00B022B2"/>
    <w:rsid w:val="00B41070"/>
    <w:rsid w:val="00BD1A31"/>
    <w:rsid w:val="00C11CCD"/>
    <w:rsid w:val="00C60030"/>
    <w:rsid w:val="00C907CE"/>
    <w:rsid w:val="00CA0975"/>
    <w:rsid w:val="00CB2B2A"/>
    <w:rsid w:val="00CB57F7"/>
    <w:rsid w:val="00CC01C1"/>
    <w:rsid w:val="00D053DE"/>
    <w:rsid w:val="00D10B46"/>
    <w:rsid w:val="00D21208"/>
    <w:rsid w:val="00D45258"/>
    <w:rsid w:val="00D46FE6"/>
    <w:rsid w:val="00D540AB"/>
    <w:rsid w:val="00DA1FCD"/>
    <w:rsid w:val="00DA3308"/>
    <w:rsid w:val="00DB0F3D"/>
    <w:rsid w:val="00DB35A8"/>
    <w:rsid w:val="00DB6A70"/>
    <w:rsid w:val="00E173AD"/>
    <w:rsid w:val="00E84C66"/>
    <w:rsid w:val="00EB3757"/>
    <w:rsid w:val="00F00ADD"/>
    <w:rsid w:val="00F87F4A"/>
    <w:rsid w:val="00F90B42"/>
    <w:rsid w:val="00FB6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36E8"/>
    <w:pPr>
      <w:ind w:left="720"/>
      <w:contextualSpacing/>
    </w:pPr>
    <w:rPr>
      <w:rFonts w:ascii="Calibri" w:eastAsia="Times New Roman" w:hAnsi="Calibri" w:cs="Times New Roman"/>
    </w:rPr>
  </w:style>
  <w:style w:type="paragraph" w:customStyle="1" w:styleId="1">
    <w:name w:val="Абзац списка1"/>
    <w:basedOn w:val="a"/>
    <w:uiPriority w:val="99"/>
    <w:rsid w:val="006336E8"/>
    <w:pPr>
      <w:ind w:left="720"/>
    </w:pPr>
    <w:rPr>
      <w:rFonts w:ascii="Calibri" w:eastAsia="Times New Roman" w:hAnsi="Calibri" w:cs="Times New Roman"/>
    </w:rPr>
  </w:style>
  <w:style w:type="paragraph" w:customStyle="1" w:styleId="a4">
    <w:name w:val="Базовый"/>
    <w:uiPriority w:val="99"/>
    <w:rsid w:val="006336E8"/>
    <w:pPr>
      <w:tabs>
        <w:tab w:val="left" w:pos="709"/>
      </w:tabs>
      <w:suppressAutoHyphens/>
      <w:spacing w:after="0" w:line="100" w:lineRule="atLeast"/>
    </w:pPr>
    <w:rPr>
      <w:rFonts w:ascii="Times New Roman" w:eastAsia="Times New Roman" w:hAnsi="Times New Roman" w:cs="Times New Roman"/>
      <w:sz w:val="24"/>
      <w:szCs w:val="24"/>
    </w:rPr>
  </w:style>
  <w:style w:type="paragraph" w:styleId="a5">
    <w:name w:val="No Spacing"/>
    <w:uiPriority w:val="99"/>
    <w:qFormat/>
    <w:rsid w:val="006336E8"/>
    <w:pPr>
      <w:spacing w:after="0" w:line="240" w:lineRule="auto"/>
    </w:pPr>
    <w:rPr>
      <w:rFonts w:ascii="Calibri" w:eastAsia="Times New Roman" w:hAnsi="Calibri" w:cs="Times New Roman"/>
    </w:rPr>
  </w:style>
  <w:style w:type="paragraph" w:styleId="a6">
    <w:name w:val="Body Text Indent"/>
    <w:basedOn w:val="a"/>
    <w:link w:val="a7"/>
    <w:uiPriority w:val="99"/>
    <w:rsid w:val="006336E8"/>
    <w:pPr>
      <w:spacing w:after="0" w:line="240" w:lineRule="auto"/>
      <w:ind w:firstLine="900"/>
      <w:jc w:val="both"/>
    </w:pPr>
    <w:rPr>
      <w:rFonts w:ascii="Times New Roman" w:eastAsia="Calibri" w:hAnsi="Times New Roman" w:cs="Times New Roman"/>
      <w:sz w:val="28"/>
      <w:szCs w:val="28"/>
    </w:rPr>
  </w:style>
  <w:style w:type="character" w:customStyle="1" w:styleId="a7">
    <w:name w:val="Основной текст с отступом Знак"/>
    <w:basedOn w:val="a0"/>
    <w:link w:val="a6"/>
    <w:uiPriority w:val="99"/>
    <w:rsid w:val="006336E8"/>
    <w:rPr>
      <w:rFonts w:ascii="Times New Roman" w:eastAsia="Calibri" w:hAnsi="Times New Roman" w:cs="Times New Roman"/>
      <w:sz w:val="28"/>
      <w:szCs w:val="28"/>
    </w:rPr>
  </w:style>
  <w:style w:type="paragraph" w:styleId="a8">
    <w:name w:val="Balloon Text"/>
    <w:basedOn w:val="a"/>
    <w:link w:val="a9"/>
    <w:uiPriority w:val="99"/>
    <w:semiHidden/>
    <w:unhideWhenUsed/>
    <w:rsid w:val="00935A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5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56D84-8C1D-4287-9126-F38743CA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2016-12-13T05:14:00Z</cp:lastPrinted>
  <dcterms:created xsi:type="dcterms:W3CDTF">2001-12-31T22:31:00Z</dcterms:created>
  <dcterms:modified xsi:type="dcterms:W3CDTF">2001-12-31T22:31:00Z</dcterms:modified>
</cp:coreProperties>
</file>