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B" w:rsidRPr="007243CB" w:rsidRDefault="00560C5B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center"/>
        <w:rPr>
          <w:b/>
          <w:bCs/>
          <w:color w:val="333333"/>
        </w:rPr>
      </w:pPr>
      <w:r w:rsidRPr="007243CB">
        <w:rPr>
          <w:b/>
          <w:bCs/>
          <w:color w:val="333333"/>
        </w:rPr>
        <w:t xml:space="preserve">Одаренный ребенок. Кто он? </w:t>
      </w:r>
      <w:bookmarkStart w:id="0" w:name="_GoBack"/>
      <w:bookmarkEnd w:id="0"/>
    </w:p>
    <w:p w:rsidR="00560C5B" w:rsidRPr="007243CB" w:rsidRDefault="00560C5B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center"/>
        <w:rPr>
          <w:b/>
          <w:bCs/>
          <w:color w:val="333333"/>
        </w:rPr>
      </w:pPr>
      <w:r w:rsidRPr="007243CB">
        <w:rPr>
          <w:b/>
          <w:bCs/>
          <w:color w:val="333333"/>
        </w:rPr>
        <w:t>Формы и методы  работы с одаренными детьми.</w:t>
      </w:r>
    </w:p>
    <w:p w:rsidR="00560C5B" w:rsidRPr="007243CB" w:rsidRDefault="00560C5B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right"/>
        <w:rPr>
          <w:bCs/>
          <w:i/>
          <w:color w:val="333333"/>
        </w:rPr>
      </w:pPr>
      <w:r w:rsidRPr="007243CB">
        <w:rPr>
          <w:bCs/>
          <w:i/>
          <w:color w:val="333333"/>
        </w:rPr>
        <w:t xml:space="preserve">Выступила </w:t>
      </w:r>
      <w:r w:rsidR="007243CB" w:rsidRPr="007243CB">
        <w:rPr>
          <w:bCs/>
          <w:i/>
          <w:color w:val="333333"/>
        </w:rPr>
        <w:t>Егорова Т.Н.</w:t>
      </w:r>
    </w:p>
    <w:p w:rsidR="003252AC" w:rsidRPr="007243CB" w:rsidRDefault="003252AC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i/>
          <w:iCs/>
          <w:color w:val="333333"/>
        </w:rPr>
        <w:t>Одаренность</w:t>
      </w:r>
      <w:r w:rsidRPr="007243CB">
        <w:rPr>
          <w:rStyle w:val="apple-converted-space"/>
          <w:color w:val="333333"/>
        </w:rPr>
        <w:t> </w:t>
      </w:r>
      <w:r w:rsidRPr="007243CB">
        <w:rPr>
          <w:color w:val="333333"/>
        </w:rPr>
        <w:t>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3252AC" w:rsidRPr="007243CB" w:rsidRDefault="003252AC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>Широкомасштабная деятельность по работе с одаренными детьми началась в 1996 году в связи с принятием Федеральной целевой программы "Одаренные дети".</w:t>
      </w:r>
    </w:p>
    <w:p w:rsidR="003252AC" w:rsidRPr="007243CB" w:rsidRDefault="003252AC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i/>
          <w:iCs/>
          <w:color w:val="333333"/>
        </w:rPr>
        <w:t>Одаренный ребенок</w:t>
      </w:r>
      <w:r w:rsidRPr="007243CB">
        <w:rPr>
          <w:rStyle w:val="apple-converted-space"/>
          <w:color w:val="333333"/>
        </w:rPr>
        <w:t> </w:t>
      </w:r>
      <w:r w:rsidRPr="007243CB">
        <w:rPr>
          <w:color w:val="333333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3252AC" w:rsidRPr="007243CB" w:rsidRDefault="003252AC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Одаренным и талантливым детям свойственны следующие черты: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могут четко развести реальность и фантазию.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3252AC" w:rsidRPr="007243CB" w:rsidRDefault="003252AC" w:rsidP="00724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 интеллектуальная, коммуникативная и информационная компетентности. А поскольку</w:t>
      </w:r>
    </w:p>
    <w:p w:rsidR="003252AC" w:rsidRPr="007243CB" w:rsidRDefault="003252AC" w:rsidP="007243CB">
      <w:pPr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24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При этом деятельность педагогов предусматривает:</w:t>
      </w:r>
    </w:p>
    <w:p w:rsidR="003252AC" w:rsidRPr="007243CB" w:rsidRDefault="003252AC" w:rsidP="00724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3252AC" w:rsidRPr="007243CB" w:rsidRDefault="003252AC" w:rsidP="00724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</w:t>
      </w:r>
    </w:p>
    <w:p w:rsidR="003252AC" w:rsidRPr="007243CB" w:rsidRDefault="003252AC" w:rsidP="00724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</w:t>
      </w:r>
    </w:p>
    <w:p w:rsidR="003252AC" w:rsidRPr="007243CB" w:rsidRDefault="003252AC" w:rsidP="00724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</w:t>
      </w:r>
    </w:p>
    <w:p w:rsidR="003252AC" w:rsidRPr="007243CB" w:rsidRDefault="003252AC" w:rsidP="00724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процессом развития интеллектуальных способностей учащихся.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Структурная целостность образовательного процесса основана на взаимозависимости компонентов 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структурирования: идеи - содержание - обновление содержания обучения, вариативность образовательных программ - определение индивидуальных образовательных траекторий - 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развить человека, необходимо рационально, т.е. сообразуясь с его "самостью" выбрать цели, содержание, методы, формы обучения.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свидетельствует опыт общеобразовательной школы, т.е. где срабатывает традиционная дидактика, здесь упускается главное; насколько и будет ли вообще востребовано то, что дается человеку, которого обучают, воспитывают, развивают.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Педагогическая система строится на четырех базовых идеях:</w:t>
      </w:r>
    </w:p>
    <w:p w:rsidR="003252AC" w:rsidRPr="007243CB" w:rsidRDefault="003252AC" w:rsidP="00724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осознании </w:t>
      </w:r>
      <w:proofErr w:type="spell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самоценности</w:t>
      </w:r>
      <w:proofErr w:type="spell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каждого школьника как уникальной, неповторимой личности;</w:t>
      </w:r>
    </w:p>
    <w:p w:rsidR="003252AC" w:rsidRPr="007243CB" w:rsidRDefault="003252AC" w:rsidP="00724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3252AC" w:rsidRPr="007243CB" w:rsidRDefault="003252AC" w:rsidP="00724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приоритете внутренней свободы </w:t>
      </w: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внешней как свободы, необходимой для творческого саморазвития;</w:t>
      </w:r>
    </w:p>
    <w:p w:rsidR="003252AC" w:rsidRPr="007243CB" w:rsidRDefault="003252AC" w:rsidP="00724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 можно выделить три категории одаренных детей:</w:t>
      </w:r>
    </w:p>
    <w:p w:rsidR="003252AC" w:rsidRPr="007243CB" w:rsidRDefault="003252AC" w:rsidP="00724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3252AC" w:rsidRPr="007243CB" w:rsidRDefault="003252AC" w:rsidP="00724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3252AC" w:rsidRPr="007243CB" w:rsidRDefault="003252AC" w:rsidP="007243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3252AC" w:rsidRPr="007243CB" w:rsidRDefault="003252AC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3252AC" w:rsidRPr="007243CB" w:rsidRDefault="003252AC" w:rsidP="00724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3252AC" w:rsidRPr="007243CB" w:rsidRDefault="003252AC" w:rsidP="00724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возрастания роли внеурочной деятельности;</w:t>
      </w:r>
    </w:p>
    <w:p w:rsidR="003252AC" w:rsidRPr="007243CB" w:rsidRDefault="003252AC" w:rsidP="00724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3252AC" w:rsidRPr="007243CB" w:rsidRDefault="003252AC" w:rsidP="00724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3252AC" w:rsidRPr="007243CB" w:rsidRDefault="003252AC" w:rsidP="007243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успешной работы с одаренными учащимися.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6663F6" w:rsidRPr="007243CB" w:rsidRDefault="006663F6" w:rsidP="007243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63F6" w:rsidRPr="007243CB" w:rsidRDefault="006663F6" w:rsidP="007243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6663F6" w:rsidRPr="007243CB" w:rsidRDefault="006663F6" w:rsidP="007243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6663F6" w:rsidRPr="007243CB" w:rsidRDefault="006663F6" w:rsidP="007243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должен быть: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увлечен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 делом;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способным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экспериментальной, научной и творческой деятельности;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 грамотным;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интеллектуальным, нравственным и эрудированным;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проводником передовых педагогических технологий;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психологом, воспитателем и умелым организатором учебно-воспитательного процесса;</w:t>
      </w:r>
    </w:p>
    <w:p w:rsidR="006663F6" w:rsidRPr="007243CB" w:rsidRDefault="006663F6" w:rsidP="007243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знатоком во всех областях человеческой жизни.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работы с одаренными учащимися: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мастерские;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факультативы;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кружки по интересам;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исследовательской деятельностью;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 "Искатель"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 марафон;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научно-практические конференции;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олимпиадах;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индивидуальным планам;</w:t>
      </w:r>
    </w:p>
    <w:p w:rsidR="006663F6" w:rsidRPr="007243CB" w:rsidRDefault="006663F6" w:rsidP="0072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85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 другими школами, ВУЗами.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 проблемы развития одаренных детей.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Первая </w:t>
      </w: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возможности наиболее полной реализации способностей и склонностей одаренного ребенка. Чтобы достичь этой цели, необходимо провести целый ряд мероприятий, направленных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Вторая </w:t>
      </w: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развития</w:t>
      </w: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Подобные действия могут создать благоприятную обстановку для формирования личности с заранее планируемыми качествами. Несмотря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 но и личность, характер ребенка, то есть они в значительной степени должны носить индивидуальный характер.</w:t>
      </w:r>
    </w:p>
    <w:p w:rsidR="006663F6" w:rsidRPr="007243CB" w:rsidRDefault="006663F6" w:rsidP="007243C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 постоянство, независимость, творческие способности, разнообразие интересов, чувство ценности, хорошую память, настойчивость, абстрактность мышления и т.д. К </w:t>
      </w:r>
      <w:proofErr w:type="gramStart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отрицательным</w:t>
      </w:r>
      <w:proofErr w:type="gramEnd"/>
      <w:r w:rsidRPr="00724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индивидуализм, различную скорость мышления и письма, нестабильность интересов, проявление диктаторства, повышенную требовательность и нетерпимость.</w:t>
      </w:r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lastRenderedPageBreak/>
        <w:t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преподавателей, родителей, сверстников и друзей, а также результаты различных тестов.</w:t>
      </w:r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</w:t>
      </w:r>
      <w:proofErr w:type="gramStart"/>
      <w:r w:rsidRPr="007243CB">
        <w:rPr>
          <w:color w:val="333333"/>
        </w:rPr>
        <w:t>всего</w:t>
      </w:r>
      <w:proofErr w:type="gramEnd"/>
      <w:r w:rsidRPr="007243CB">
        <w:rPr>
          <w:color w:val="333333"/>
        </w:rPr>
        <w:t xml:space="preserve">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 w:rsidRPr="007243CB">
        <w:rPr>
          <w:color w:val="333333"/>
        </w:rPr>
        <w:t>другая</w:t>
      </w:r>
      <w:proofErr w:type="gramEnd"/>
      <w:r w:rsidRPr="007243CB">
        <w:rPr>
          <w:color w:val="333333"/>
        </w:rPr>
        <w:t xml:space="preserve"> - рано развившиеся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фиксации своих мыслей.</w:t>
      </w:r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 нетерпимость к нарушителям собственных канонов. Такие особенности поведения и сознания позволяют одаренному ребенку отказаться от кумиров и авторитетов, что, с одной стороны, 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- поверхностность знаний. Это объясняется множественностью интересов ребенка, его желанием заниматься всем, к чему возникает интерес.</w:t>
      </w:r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 xml:space="preserve">Следует сказать и о том, что одаренные дети доставляют неудобства не только другим, но, 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 руководителя в раннем возрасте, они, тем самым, 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</w:t>
      </w:r>
      <w:proofErr w:type="gramStart"/>
      <w:r w:rsidRPr="007243CB">
        <w:rPr>
          <w:color w:val="333333"/>
        </w:rPr>
        <w:t>бывают</w:t>
      </w:r>
      <w:proofErr w:type="gramEnd"/>
      <w:r w:rsidRPr="007243CB">
        <w:rPr>
          <w:color w:val="333333"/>
        </w:rPr>
        <w:t xml:space="preserve"> склонны к командованию, управлению другими, становятся более жесткими и нетерпимыми.</w:t>
      </w:r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и, 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 конфликты могут привести к полной потере инт</w:t>
      </w:r>
      <w:r w:rsidR="00560C5B" w:rsidRPr="007243CB">
        <w:rPr>
          <w:color w:val="333333"/>
        </w:rPr>
        <w:t>ереса к дальнейшему развитию</w:t>
      </w:r>
      <w:proofErr w:type="gramStart"/>
      <w:r w:rsidR="00560C5B" w:rsidRPr="007243CB">
        <w:rPr>
          <w:color w:val="333333"/>
        </w:rPr>
        <w:t xml:space="preserve"> </w:t>
      </w:r>
      <w:r w:rsidRPr="007243CB">
        <w:rPr>
          <w:color w:val="333333"/>
        </w:rPr>
        <w:t>.</w:t>
      </w:r>
      <w:proofErr w:type="gramEnd"/>
    </w:p>
    <w:p w:rsidR="006663F6" w:rsidRPr="007243CB" w:rsidRDefault="006663F6" w:rsidP="007243CB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jc w:val="both"/>
        <w:rPr>
          <w:color w:val="333333"/>
        </w:rPr>
      </w:pPr>
      <w:r w:rsidRPr="007243CB">
        <w:rPr>
          <w:color w:val="333333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отметить, что </w:t>
      </w:r>
      <w:proofErr w:type="spellStart"/>
      <w:r w:rsidRPr="007243CB">
        <w:rPr>
          <w:color w:val="333333"/>
        </w:rPr>
        <w:t>гиперопека</w:t>
      </w:r>
      <w:proofErr w:type="spellEnd"/>
      <w:r w:rsidRPr="007243CB">
        <w:rPr>
          <w:color w:val="333333"/>
        </w:rPr>
        <w:t xml:space="preserve"> таланта может привести к печальным последствиям </w:t>
      </w:r>
      <w:r w:rsidR="00560C5B" w:rsidRPr="007243CB">
        <w:rPr>
          <w:color w:val="333333"/>
        </w:rPr>
        <w:t>–</w:t>
      </w:r>
      <w:r w:rsidRPr="007243CB">
        <w:rPr>
          <w:color w:val="333333"/>
        </w:rPr>
        <w:t xml:space="preserve"> обожествлению</w:t>
      </w:r>
      <w:r w:rsidR="00560C5B" w:rsidRPr="007243CB">
        <w:rPr>
          <w:rStyle w:val="apple-converted-space"/>
          <w:color w:val="333333"/>
        </w:rPr>
        <w:t>.</w:t>
      </w:r>
    </w:p>
    <w:p w:rsidR="00837A92" w:rsidRPr="007243CB" w:rsidRDefault="00837A92" w:rsidP="007243C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837A92" w:rsidRPr="007243CB" w:rsidSect="007243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3C8"/>
    <w:multiLevelType w:val="multilevel"/>
    <w:tmpl w:val="2248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A71C5"/>
    <w:multiLevelType w:val="multilevel"/>
    <w:tmpl w:val="BE0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34BAA"/>
    <w:multiLevelType w:val="multilevel"/>
    <w:tmpl w:val="163A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08"/>
    <w:multiLevelType w:val="multilevel"/>
    <w:tmpl w:val="985C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04964"/>
    <w:multiLevelType w:val="multilevel"/>
    <w:tmpl w:val="70E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9749B"/>
    <w:multiLevelType w:val="multilevel"/>
    <w:tmpl w:val="5BE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30A70"/>
    <w:multiLevelType w:val="multilevel"/>
    <w:tmpl w:val="320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60355"/>
    <w:multiLevelType w:val="multilevel"/>
    <w:tmpl w:val="0C5E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16D4F"/>
    <w:multiLevelType w:val="multilevel"/>
    <w:tmpl w:val="9B4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AC"/>
    <w:rsid w:val="003252AC"/>
    <w:rsid w:val="005302D7"/>
    <w:rsid w:val="00560C5B"/>
    <w:rsid w:val="006663F6"/>
    <w:rsid w:val="007243CB"/>
    <w:rsid w:val="0083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2AC"/>
  </w:style>
  <w:style w:type="paragraph" w:styleId="a4">
    <w:name w:val="Balloon Text"/>
    <w:basedOn w:val="a"/>
    <w:link w:val="a5"/>
    <w:uiPriority w:val="99"/>
    <w:semiHidden/>
    <w:unhideWhenUsed/>
    <w:rsid w:val="0056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2021-04-12T11:34:00Z</cp:lastPrinted>
  <dcterms:created xsi:type="dcterms:W3CDTF">2016-03-28T07:53:00Z</dcterms:created>
  <dcterms:modified xsi:type="dcterms:W3CDTF">2021-04-12T11:35:00Z</dcterms:modified>
</cp:coreProperties>
</file>